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A489" w14:textId="77777777" w:rsidR="0090321C" w:rsidRPr="0090321C" w:rsidRDefault="0090321C" w:rsidP="0090321C">
      <w:pPr>
        <w:pStyle w:val="ShortTitle"/>
        <w:jc w:val="center"/>
        <w:rPr>
          <w:rFonts w:ascii="Times New Roman" w:hAnsi="Times New Roman" w:cs="Times New Roman"/>
          <w:b/>
          <w:bCs w:val="0"/>
        </w:rPr>
      </w:pPr>
      <w:bookmarkStart w:id="0" w:name="_Hlk60657049"/>
      <w:r w:rsidRPr="0090321C">
        <w:rPr>
          <w:rFonts w:ascii="Times New Roman" w:hAnsi="Times New Roman" w:cs="Times New Roman"/>
          <w:b/>
          <w:bCs w:val="0"/>
        </w:rPr>
        <w:t>This is the Title of the Paper</w:t>
      </w:r>
    </w:p>
    <w:p w14:paraId="400FCBE6" w14:textId="77777777" w:rsidR="0090321C" w:rsidRPr="0090321C" w:rsidRDefault="0090321C" w:rsidP="0090321C">
      <w:pPr>
        <w:pStyle w:val="ShortTitle"/>
        <w:jc w:val="center"/>
        <w:rPr>
          <w:rFonts w:ascii="Times New Roman" w:hAnsi="Times New Roman" w:cs="Times New Roman"/>
          <w:b/>
          <w:bCs w:val="0"/>
        </w:rPr>
      </w:pPr>
    </w:p>
    <w:p w14:paraId="443280FD" w14:textId="4165347D" w:rsidR="008C51AA" w:rsidRPr="0090321C" w:rsidRDefault="008C51AA" w:rsidP="0090321C">
      <w:pPr>
        <w:pStyle w:val="PostHeadPara"/>
        <w:rPr>
          <w:rFonts w:ascii="Times New Roman" w:hAnsi="Times New Roman" w:cs="Times New Roman"/>
          <w:highlight w:val="yellow"/>
        </w:rPr>
      </w:pPr>
      <w:r w:rsidRPr="0090321C">
        <w:rPr>
          <w:rFonts w:ascii="Times New Roman" w:hAnsi="Times New Roman" w:cs="Times New Roman"/>
          <w:highlight w:val="yellow"/>
        </w:rPr>
        <w:t xml:space="preserve">(Note: </w:t>
      </w:r>
      <w:r w:rsidR="0090321C" w:rsidRPr="0090321C">
        <w:rPr>
          <w:rFonts w:ascii="Times New Roman" w:hAnsi="Times New Roman" w:cs="Times New Roman"/>
          <w:highlight w:val="yellow"/>
        </w:rPr>
        <w:t>Education and Technology</w:t>
      </w:r>
      <w:r w:rsidRPr="0090321C">
        <w:rPr>
          <w:rFonts w:ascii="Times New Roman" w:hAnsi="Times New Roman" w:cs="Times New Roman"/>
          <w:highlight w:val="yellow"/>
        </w:rPr>
        <w:t xml:space="preserve"> uses </w:t>
      </w:r>
      <w:r w:rsidR="00C13A40" w:rsidRPr="0090321C">
        <w:rPr>
          <w:rFonts w:ascii="Times New Roman" w:hAnsi="Times New Roman" w:cs="Times New Roman"/>
          <w:highlight w:val="yellow"/>
        </w:rPr>
        <w:t xml:space="preserve">a </w:t>
      </w:r>
      <w:r w:rsidRPr="0090321C">
        <w:rPr>
          <w:rFonts w:ascii="Times New Roman" w:hAnsi="Times New Roman" w:cs="Times New Roman"/>
          <w:highlight w:val="yellow"/>
        </w:rPr>
        <w:t xml:space="preserve">double-blind review process. Omit author information </w:t>
      </w:r>
      <w:r w:rsidR="008F5563" w:rsidRPr="0090321C">
        <w:rPr>
          <w:rFonts w:ascii="Times New Roman" w:hAnsi="Times New Roman" w:cs="Times New Roman"/>
          <w:highlight w:val="yellow"/>
        </w:rPr>
        <w:t xml:space="preserve">and all identifying information </w:t>
      </w:r>
      <w:r w:rsidRPr="0090321C">
        <w:rPr>
          <w:rFonts w:ascii="Times New Roman" w:hAnsi="Times New Roman" w:cs="Times New Roman"/>
          <w:highlight w:val="yellow"/>
        </w:rPr>
        <w:t>in papers submitted for review</w:t>
      </w:r>
      <w:r w:rsidR="008F5563" w:rsidRPr="0090321C">
        <w:rPr>
          <w:rFonts w:ascii="Times New Roman" w:hAnsi="Times New Roman" w:cs="Times New Roman"/>
          <w:highlight w:val="yellow"/>
        </w:rPr>
        <w:t>.</w:t>
      </w:r>
      <w:r w:rsidRPr="0090321C">
        <w:rPr>
          <w:rFonts w:ascii="Times New Roman" w:hAnsi="Times New Roman" w:cs="Times New Roman"/>
          <w:highlight w:val="yellow"/>
        </w:rPr>
        <w:t>)</w:t>
      </w:r>
    </w:p>
    <w:bookmarkEnd w:id="0"/>
    <w:p w14:paraId="327BF4C6" w14:textId="3E5B0097" w:rsidR="005B434B" w:rsidRPr="0090321C" w:rsidRDefault="0029158F" w:rsidP="005B434B">
      <w:pPr>
        <w:pStyle w:val="Authors"/>
        <w:rPr>
          <w:rFonts w:ascii="Times New Roman" w:eastAsiaTheme="minorEastAsia" w:hAnsi="Times New Roman" w:cs="Times New Roman"/>
          <w:caps w:val="0"/>
          <w:sz w:val="18"/>
          <w:szCs w:val="18"/>
        </w:rPr>
      </w:pPr>
      <w:r w:rsidRPr="0090321C">
        <w:rPr>
          <w:rFonts w:ascii="Times New Roman" w:eastAsiaTheme="minorEastAsia" w:hAnsi="Times New Roman" w:cs="Times New Roman"/>
          <w:caps w:val="0"/>
          <w:sz w:val="18"/>
          <w:szCs w:val="18"/>
        </w:rPr>
        <w:t>First</w:t>
      </w:r>
      <w:r w:rsidR="005B434B" w:rsidRPr="0090321C">
        <w:rPr>
          <w:rFonts w:ascii="Times New Roman" w:eastAsiaTheme="minorEastAsia" w:hAnsi="Times New Roman" w:cs="Times New Roman"/>
          <w:caps w:val="0"/>
          <w:sz w:val="18"/>
          <w:szCs w:val="18"/>
        </w:rPr>
        <w:t xml:space="preserve"> </w:t>
      </w:r>
      <w:r w:rsidRPr="0090321C">
        <w:rPr>
          <w:rFonts w:ascii="Times New Roman" w:eastAsiaTheme="minorEastAsia" w:hAnsi="Times New Roman" w:cs="Times New Roman"/>
          <w:caps w:val="0"/>
          <w:sz w:val="18"/>
          <w:szCs w:val="18"/>
        </w:rPr>
        <w:t>Author's</w:t>
      </w:r>
      <w:r w:rsidR="005B434B" w:rsidRPr="0090321C">
        <w:rPr>
          <w:rFonts w:ascii="Times New Roman" w:eastAsiaTheme="minorEastAsia" w:hAnsi="Times New Roman" w:cs="Times New Roman"/>
          <w:caps w:val="0"/>
          <w:sz w:val="18"/>
          <w:szCs w:val="18"/>
        </w:rPr>
        <w:t xml:space="preserve"> </w:t>
      </w:r>
      <w:r w:rsidRPr="0090321C">
        <w:rPr>
          <w:rFonts w:ascii="Times New Roman" w:eastAsiaTheme="minorEastAsia" w:hAnsi="Times New Roman" w:cs="Times New Roman"/>
          <w:caps w:val="0"/>
          <w:sz w:val="18"/>
          <w:szCs w:val="18"/>
        </w:rPr>
        <w:t>Name</w:t>
      </w:r>
      <w:r w:rsidR="005B434B" w:rsidRPr="0090321C">
        <w:rPr>
          <w:rFonts w:ascii="Times New Roman" w:eastAsiaTheme="minorEastAsia" w:hAnsi="Times New Roman" w:cs="Times New Roman"/>
          <w:caps w:val="0"/>
          <w:sz w:val="18"/>
          <w:szCs w:val="18"/>
        </w:rPr>
        <w:t xml:space="preserve">, </w:t>
      </w:r>
      <w:r w:rsidRPr="0090321C">
        <w:rPr>
          <w:rFonts w:ascii="Times New Roman" w:eastAsiaTheme="minorEastAsia" w:hAnsi="Times New Roman" w:cs="Times New Roman"/>
          <w:caps w:val="0"/>
          <w:sz w:val="18"/>
          <w:szCs w:val="18"/>
        </w:rPr>
        <w:t>Initials</w:t>
      </w:r>
      <w:r w:rsidR="005B434B" w:rsidRPr="0090321C">
        <w:rPr>
          <w:rFonts w:ascii="Times New Roman" w:eastAsiaTheme="minorEastAsia" w:hAnsi="Times New Roman" w:cs="Times New Roman"/>
          <w:caps w:val="0"/>
          <w:sz w:val="18"/>
          <w:szCs w:val="18"/>
        </w:rPr>
        <w:t xml:space="preserve">, </w:t>
      </w:r>
      <w:r w:rsidRPr="0090321C">
        <w:rPr>
          <w:rFonts w:ascii="Times New Roman" w:eastAsiaTheme="minorEastAsia" w:hAnsi="Times New Roman" w:cs="Times New Roman"/>
          <w:caps w:val="0"/>
          <w:sz w:val="18"/>
          <w:szCs w:val="18"/>
        </w:rPr>
        <w:t>and</w:t>
      </w:r>
      <w:r w:rsidR="005B434B" w:rsidRPr="0090321C">
        <w:rPr>
          <w:rFonts w:ascii="Times New Roman" w:eastAsiaTheme="minorEastAsia" w:hAnsi="Times New Roman" w:cs="Times New Roman"/>
          <w:caps w:val="0"/>
          <w:sz w:val="18"/>
          <w:szCs w:val="18"/>
        </w:rPr>
        <w:t xml:space="preserve"> </w:t>
      </w:r>
      <w:r w:rsidRPr="0090321C">
        <w:rPr>
          <w:rFonts w:ascii="Times New Roman" w:eastAsiaTheme="minorEastAsia" w:hAnsi="Times New Roman" w:cs="Times New Roman"/>
          <w:caps w:val="0"/>
          <w:sz w:val="18"/>
          <w:szCs w:val="18"/>
        </w:rPr>
        <w:t>Last name</w:t>
      </w:r>
      <w:r w:rsidR="005B434B" w:rsidRPr="0090321C">
        <w:rPr>
          <w:rFonts w:ascii="Times New Roman" w:eastAsiaTheme="minorEastAsia" w:hAnsi="Times New Roman" w:cs="Times New Roman"/>
          <w:caps w:val="0"/>
          <w:sz w:val="18"/>
          <w:szCs w:val="18"/>
        </w:rPr>
        <w:footnoteReference w:customMarkFollows="1" w:id="1"/>
        <w:t>*</w:t>
      </w:r>
    </w:p>
    <w:p w14:paraId="586A0F65" w14:textId="77777777" w:rsidR="005B434B" w:rsidRPr="0090321C" w:rsidRDefault="005B434B" w:rsidP="005B434B">
      <w:pPr>
        <w:pStyle w:val="Affiliation"/>
        <w:rPr>
          <w:rFonts w:ascii="Times New Roman" w:eastAsiaTheme="minorEastAsia" w:hAnsi="Times New Roman" w:cs="Times New Roman"/>
          <w:sz w:val="16"/>
          <w:szCs w:val="18"/>
        </w:rPr>
      </w:pPr>
      <w:r w:rsidRPr="0090321C">
        <w:rPr>
          <w:rFonts w:ascii="Times New Roman" w:eastAsiaTheme="minorEastAsia" w:hAnsi="Times New Roman" w:cs="Times New Roman"/>
          <w:sz w:val="16"/>
          <w:szCs w:val="18"/>
        </w:rPr>
        <w:t>First author's affiliation, an Institution with a very long name</w:t>
      </w:r>
      <w:r w:rsidR="00547F6A" w:rsidRPr="0090321C">
        <w:rPr>
          <w:rFonts w:ascii="Times New Roman" w:eastAsiaTheme="minorEastAsia" w:hAnsi="Times New Roman" w:cs="Times New Roman"/>
          <w:sz w:val="16"/>
          <w:szCs w:val="18"/>
        </w:rPr>
        <w:t xml:space="preserve">, </w:t>
      </w:r>
      <w:r w:rsidR="00BD04E6" w:rsidRPr="0090321C">
        <w:rPr>
          <w:rFonts w:ascii="Times New Roman" w:eastAsiaTheme="minorEastAsia" w:hAnsi="Times New Roman" w:cs="Times New Roman"/>
          <w:sz w:val="16"/>
          <w:szCs w:val="18"/>
        </w:rPr>
        <w:t>xxxx</w:t>
      </w:r>
      <w:r w:rsidR="00547F6A" w:rsidRPr="0090321C">
        <w:rPr>
          <w:rFonts w:ascii="Times New Roman" w:eastAsiaTheme="minorEastAsia" w:hAnsi="Times New Roman" w:cs="Times New Roman"/>
          <w:sz w:val="16"/>
          <w:szCs w:val="18"/>
        </w:rPr>
        <w:t>@gmail.com</w:t>
      </w:r>
    </w:p>
    <w:p w14:paraId="5CC090A8" w14:textId="64F3875D" w:rsidR="008C51AA" w:rsidRPr="0090321C" w:rsidRDefault="00A81BBB" w:rsidP="008C51AA">
      <w:pPr>
        <w:pStyle w:val="Abstract"/>
        <w:rPr>
          <w:rFonts w:ascii="Times New Roman" w:hAnsi="Times New Roman" w:cs="Times New Roman"/>
          <w:sz w:val="18"/>
          <w:szCs w:val="24"/>
        </w:rPr>
      </w:pPr>
      <w:r w:rsidRPr="0090321C">
        <w:rPr>
          <w:rFonts w:ascii="Times New Roman" w:hAnsi="Times New Roman" w:cs="Times New Roman"/>
          <w:sz w:val="18"/>
          <w:szCs w:val="24"/>
        </w:rPr>
        <w:t>This is the start of the structured abstract</w:t>
      </w:r>
      <w:r w:rsidR="00B930EB" w:rsidRPr="0090321C">
        <w:rPr>
          <w:rFonts w:ascii="Times New Roman" w:hAnsi="Times New Roman" w:cs="Times New Roman"/>
          <w:sz w:val="18"/>
          <w:szCs w:val="24"/>
        </w:rPr>
        <w:t xml:space="preserve">, which is </w:t>
      </w:r>
      <w:r w:rsidR="00384050" w:rsidRPr="0090321C">
        <w:rPr>
          <w:rFonts w:ascii="Times New Roman" w:hAnsi="Times New Roman" w:cs="Times New Roman"/>
          <w:sz w:val="18"/>
          <w:szCs w:val="24"/>
        </w:rPr>
        <w:t>encouraged (but not required)</w:t>
      </w:r>
      <w:r w:rsidR="00B930EB" w:rsidRPr="0090321C">
        <w:rPr>
          <w:rFonts w:ascii="Times New Roman" w:hAnsi="Times New Roman" w:cs="Times New Roman"/>
          <w:sz w:val="18"/>
          <w:szCs w:val="24"/>
        </w:rPr>
        <w:t xml:space="preserve"> for all </w:t>
      </w:r>
      <w:r w:rsidR="0090321C" w:rsidRPr="0090321C">
        <w:rPr>
          <w:rFonts w:ascii="Times New Roman" w:hAnsi="Times New Roman" w:cs="Times New Roman"/>
          <w:sz w:val="18"/>
          <w:szCs w:val="24"/>
        </w:rPr>
        <w:t>Education and Technology</w:t>
      </w:r>
      <w:r w:rsidR="00B930EB" w:rsidRPr="0090321C">
        <w:rPr>
          <w:rFonts w:ascii="Times New Roman" w:hAnsi="Times New Roman" w:cs="Times New Roman"/>
          <w:sz w:val="18"/>
          <w:szCs w:val="24"/>
        </w:rPr>
        <w:t xml:space="preserve"> papers.</w:t>
      </w:r>
      <w:r w:rsidRPr="0090321C">
        <w:rPr>
          <w:rFonts w:ascii="Times New Roman" w:hAnsi="Times New Roman" w:cs="Times New Roman"/>
          <w:sz w:val="18"/>
          <w:szCs w:val="24"/>
        </w:rPr>
        <w:t xml:space="preserve"> </w:t>
      </w:r>
      <w:r w:rsidR="008C51AA" w:rsidRPr="0090321C">
        <w:rPr>
          <w:rFonts w:ascii="Times New Roman" w:hAnsi="Times New Roman" w:cs="Times New Roman"/>
          <w:sz w:val="18"/>
          <w:szCs w:val="24"/>
        </w:rPr>
        <w:t>State the problem under investigation, including the main hypotheses</w:t>
      </w:r>
      <w:r w:rsidR="00B930EB" w:rsidRPr="0090321C">
        <w:rPr>
          <w:rFonts w:ascii="Times New Roman" w:hAnsi="Times New Roman" w:cs="Times New Roman"/>
          <w:sz w:val="18"/>
          <w:szCs w:val="24"/>
        </w:rPr>
        <w:t xml:space="preserve"> or research questions.</w:t>
      </w:r>
      <w:r w:rsidR="0090321C" w:rsidRPr="0090321C">
        <w:rPr>
          <w:rFonts w:ascii="Times New Roman" w:hAnsi="Times New Roman" w:cs="Times New Roman"/>
          <w:sz w:val="18"/>
          <w:szCs w:val="24"/>
        </w:rPr>
        <w:t xml:space="preserve"> </w:t>
      </w:r>
      <w:r w:rsidR="008C51AA" w:rsidRPr="0090321C">
        <w:rPr>
          <w:rFonts w:ascii="Times New Roman" w:hAnsi="Times New Roman" w:cs="Times New Roman"/>
          <w:sz w:val="18"/>
          <w:szCs w:val="24"/>
        </w:rPr>
        <w:t>Describe participants, specifying their pertinent characteristics for the study.</w:t>
      </w:r>
      <w:r w:rsidR="0090321C" w:rsidRPr="0090321C">
        <w:rPr>
          <w:rFonts w:ascii="Times New Roman" w:hAnsi="Times New Roman" w:cs="Times New Roman"/>
          <w:sz w:val="18"/>
          <w:szCs w:val="24"/>
        </w:rPr>
        <w:t xml:space="preserve"> </w:t>
      </w:r>
      <w:r w:rsidR="008C51AA" w:rsidRPr="0090321C">
        <w:rPr>
          <w:rFonts w:ascii="Times New Roman" w:hAnsi="Times New Roman" w:cs="Times New Roman"/>
          <w:sz w:val="18"/>
          <w:szCs w:val="24"/>
        </w:rPr>
        <w:t>Describe the study method, including research design (e.g., experiment, observational study), sample size, materials used (e.g., instruments, apparatus), outcome measures, and data-gathering procedures, including a brief description of the source of any secondary data. If the study is a secondary data analysis, so indicate.</w:t>
      </w:r>
      <w:bookmarkStart w:id="1" w:name="_Hlk60650120"/>
      <w:r w:rsidR="0090321C" w:rsidRPr="0090321C">
        <w:rPr>
          <w:rFonts w:ascii="Times New Roman" w:hAnsi="Times New Roman" w:cs="Times New Roman"/>
          <w:sz w:val="18"/>
          <w:szCs w:val="24"/>
        </w:rPr>
        <w:t xml:space="preserve"> </w:t>
      </w:r>
      <w:r w:rsidR="008C51AA" w:rsidRPr="0090321C">
        <w:rPr>
          <w:rFonts w:ascii="Times New Roman" w:hAnsi="Times New Roman" w:cs="Times New Roman"/>
          <w:sz w:val="18"/>
          <w:szCs w:val="24"/>
        </w:rPr>
        <w:t>State conclusions, beyond just results, and report the implications</w:t>
      </w:r>
      <w:r w:rsidR="00B930EB" w:rsidRPr="0090321C">
        <w:rPr>
          <w:rFonts w:ascii="Times New Roman" w:hAnsi="Times New Roman" w:cs="Times New Roman"/>
          <w:sz w:val="18"/>
          <w:szCs w:val="24"/>
        </w:rPr>
        <w:t xml:space="preserve"> for, </w:t>
      </w:r>
      <w:r w:rsidR="008C51AA" w:rsidRPr="0090321C">
        <w:rPr>
          <w:rFonts w:ascii="Times New Roman" w:hAnsi="Times New Roman" w:cs="Times New Roman"/>
          <w:sz w:val="18"/>
          <w:szCs w:val="24"/>
        </w:rPr>
        <w:t>applications</w:t>
      </w:r>
      <w:r w:rsidR="00B930EB" w:rsidRPr="0090321C">
        <w:rPr>
          <w:rFonts w:ascii="Times New Roman" w:hAnsi="Times New Roman" w:cs="Times New Roman"/>
          <w:sz w:val="18"/>
          <w:szCs w:val="24"/>
        </w:rPr>
        <w:t xml:space="preserve"> for, and/or contributions</w:t>
      </w:r>
      <w:r w:rsidR="008C51AA" w:rsidRPr="0090321C">
        <w:rPr>
          <w:rFonts w:ascii="Times New Roman" w:hAnsi="Times New Roman" w:cs="Times New Roman"/>
          <w:sz w:val="18"/>
          <w:szCs w:val="24"/>
        </w:rPr>
        <w:t xml:space="preserve"> </w:t>
      </w:r>
      <w:r w:rsidR="00B930EB" w:rsidRPr="0090321C">
        <w:rPr>
          <w:rFonts w:ascii="Times New Roman" w:hAnsi="Times New Roman" w:cs="Times New Roman"/>
          <w:sz w:val="18"/>
          <w:szCs w:val="24"/>
        </w:rPr>
        <w:t>to</w:t>
      </w:r>
      <w:r w:rsidR="008C51AA" w:rsidRPr="0090321C">
        <w:rPr>
          <w:rFonts w:ascii="Times New Roman" w:hAnsi="Times New Roman" w:cs="Times New Roman"/>
          <w:sz w:val="18"/>
          <w:szCs w:val="24"/>
        </w:rPr>
        <w:t xml:space="preserve"> computing education research and practice</w:t>
      </w:r>
      <w:bookmarkEnd w:id="1"/>
      <w:r w:rsidR="008C51AA" w:rsidRPr="0090321C">
        <w:rPr>
          <w:rFonts w:ascii="Times New Roman" w:hAnsi="Times New Roman" w:cs="Times New Roman"/>
          <w:sz w:val="18"/>
          <w:szCs w:val="24"/>
        </w:rPr>
        <w:t>.</w:t>
      </w:r>
    </w:p>
    <w:p w14:paraId="5BB3969B" w14:textId="77777777" w:rsidR="0090321C" w:rsidRPr="0090321C" w:rsidRDefault="005B434B" w:rsidP="005B434B">
      <w:pPr>
        <w:pStyle w:val="KeyWords"/>
        <w:rPr>
          <w:rStyle w:val="KeyWordHeadchar"/>
          <w:rFonts w:ascii="Times New Roman" w:hAnsi="Times New Roman" w:cs="Times New Roman"/>
          <w:b/>
          <w:sz w:val="18"/>
          <w:szCs w:val="20"/>
        </w:rPr>
      </w:pPr>
      <w:r w:rsidRPr="0090321C">
        <w:rPr>
          <w:rStyle w:val="KeyWordHeadchar"/>
          <w:rFonts w:ascii="Times New Roman" w:hAnsi="Times New Roman" w:cs="Times New Roman"/>
          <w:b/>
          <w:sz w:val="18"/>
          <w:szCs w:val="20"/>
        </w:rPr>
        <w:t xml:space="preserve">Keywords: </w:t>
      </w:r>
    </w:p>
    <w:p w14:paraId="1E1F57F3" w14:textId="72A61272" w:rsidR="005B434B" w:rsidRPr="0090321C" w:rsidRDefault="005B434B" w:rsidP="005B434B">
      <w:pPr>
        <w:pStyle w:val="KeyWords"/>
        <w:rPr>
          <w:rFonts w:ascii="Times New Roman" w:hAnsi="Times New Roman" w:cs="Times New Roman"/>
          <w:b/>
          <w:szCs w:val="18"/>
        </w:rPr>
      </w:pPr>
      <w:r w:rsidRPr="0090321C">
        <w:rPr>
          <w:rFonts w:ascii="Times New Roman" w:hAnsi="Times New Roman" w:cs="Times New Roman"/>
        </w:rPr>
        <w:t xml:space="preserve">Insert comma delimited author-supplied keyword list, Keyword </w:t>
      </w:r>
      <w:r w:rsidR="0090321C" w:rsidRPr="0090321C">
        <w:rPr>
          <w:rFonts w:ascii="Times New Roman" w:hAnsi="Times New Roman" w:cs="Times New Roman"/>
        </w:rPr>
        <w:t>no.</w:t>
      </w:r>
      <w:r w:rsidRPr="0090321C">
        <w:rPr>
          <w:rFonts w:ascii="Times New Roman" w:hAnsi="Times New Roman" w:cs="Times New Roman"/>
        </w:rPr>
        <w:t xml:space="preserve"> 2, Keyword </w:t>
      </w:r>
      <w:r w:rsidR="0090321C" w:rsidRPr="0090321C">
        <w:rPr>
          <w:rFonts w:ascii="Times New Roman" w:hAnsi="Times New Roman" w:cs="Times New Roman"/>
        </w:rPr>
        <w:t>no.</w:t>
      </w:r>
      <w:r w:rsidRPr="0090321C">
        <w:rPr>
          <w:rFonts w:ascii="Times New Roman" w:hAnsi="Times New Roman" w:cs="Times New Roman"/>
        </w:rPr>
        <w:t xml:space="preserve"> 3</w:t>
      </w:r>
      <w:r w:rsidR="0090321C" w:rsidRPr="0090321C">
        <w:rPr>
          <w:rFonts w:ascii="Times New Roman" w:hAnsi="Times New Roman" w:cs="Times New Roman"/>
        </w:rPr>
        <w:t>, Keyword no. 4</w:t>
      </w:r>
    </w:p>
    <w:p w14:paraId="11EF20E9" w14:textId="77777777" w:rsidR="0090321C" w:rsidRPr="0090321C" w:rsidRDefault="0090321C">
      <w:pPr>
        <w:rPr>
          <w:rFonts w:ascii="Times New Roman" w:eastAsia="Times New Roman" w:hAnsi="Times New Roman" w:cs="Times New Roman"/>
          <w:b/>
          <w:bCs/>
          <w:caps/>
          <w:sz w:val="18"/>
          <w:szCs w:val="20"/>
        </w:rPr>
      </w:pPr>
      <w:r w:rsidRPr="0090321C">
        <w:rPr>
          <w:rFonts w:ascii="Times New Roman" w:hAnsi="Times New Roman" w:cs="Times New Roman"/>
        </w:rPr>
        <w:br w:type="page"/>
      </w:r>
    </w:p>
    <w:p w14:paraId="742EDDF8" w14:textId="263DB87A" w:rsidR="005B434B" w:rsidRPr="0090321C" w:rsidRDefault="0090321C" w:rsidP="005B434B">
      <w:pPr>
        <w:pStyle w:val="Head1"/>
        <w:tabs>
          <w:tab w:val="clear" w:pos="360"/>
        </w:tabs>
        <w:ind w:left="432" w:hanging="432"/>
        <w:rPr>
          <w:rFonts w:ascii="Times New Roman" w:hAnsi="Times New Roman" w:cs="Times New Roman"/>
        </w:rPr>
      </w:pPr>
      <w:r w:rsidRPr="0090321C">
        <w:rPr>
          <w:rFonts w:ascii="Times New Roman" w:hAnsi="Times New Roman" w:cs="Times New Roman"/>
        </w:rPr>
        <w:lastRenderedPageBreak/>
        <w:t>Insert Heading Level 1</w:t>
      </w:r>
    </w:p>
    <w:p w14:paraId="3C6A6A6E" w14:textId="3DA0F6C8" w:rsidR="00C269E3" w:rsidRPr="0090321C" w:rsidRDefault="0090321C" w:rsidP="00C269E3">
      <w:pPr>
        <w:pStyle w:val="Para"/>
        <w:ind w:firstLine="0"/>
        <w:rPr>
          <w:rFonts w:ascii="Times New Roman" w:hAnsi="Times New Roman" w:cs="Times New Roman"/>
          <w:lang w:eastAsia="en-US"/>
        </w:rPr>
      </w:pPr>
      <w:bookmarkStart w:id="2" w:name="_Hlk60650262"/>
      <w:bookmarkStart w:id="3" w:name="_Hlk60650481"/>
      <w:r w:rsidRPr="0090321C">
        <w:rPr>
          <w:rFonts w:ascii="Times New Roman" w:hAnsi="Times New Roman" w:cs="Times New Roman"/>
        </w:rPr>
        <w:t xml:space="preserve">Education and Technology </w:t>
      </w:r>
      <w:r w:rsidR="00C269E3" w:rsidRPr="0090321C">
        <w:rPr>
          <w:rFonts w:ascii="Times New Roman" w:hAnsi="Times New Roman" w:cs="Times New Roman"/>
          <w:lang w:eastAsia="en-US"/>
        </w:rPr>
        <w:t xml:space="preserve">strongly encourages authors to </w:t>
      </w:r>
      <w:r w:rsidR="007D11CB" w:rsidRPr="0090321C">
        <w:rPr>
          <w:rFonts w:ascii="Times New Roman" w:hAnsi="Times New Roman" w:cs="Times New Roman"/>
          <w:lang w:eastAsia="en-US"/>
        </w:rPr>
        <w:t xml:space="preserve">submit papers that adhere to the </w:t>
      </w:r>
      <w:hyperlink r:id="rId7" w:history="1">
        <w:r w:rsidR="007D11CB" w:rsidRPr="0090321C">
          <w:rPr>
            <w:rStyle w:val="Hyperlink"/>
            <w:rFonts w:ascii="Times New Roman" w:hAnsi="Times New Roman" w:cs="Times New Roman"/>
            <w:lang w:eastAsia="en-US"/>
          </w:rPr>
          <w:t>American Psychological Association</w:t>
        </w:r>
        <w:r w:rsidR="00A021AC" w:rsidRPr="0090321C">
          <w:rPr>
            <w:rStyle w:val="Hyperlink"/>
            <w:rFonts w:ascii="Times New Roman" w:hAnsi="Times New Roman" w:cs="Times New Roman"/>
            <w:lang w:eastAsia="en-US"/>
          </w:rPr>
          <w:t>’s</w:t>
        </w:r>
        <w:r w:rsidR="007D11CB" w:rsidRPr="0090321C">
          <w:rPr>
            <w:rStyle w:val="Hyperlink"/>
            <w:rFonts w:ascii="Times New Roman" w:hAnsi="Times New Roman" w:cs="Times New Roman"/>
            <w:lang w:eastAsia="en-US"/>
          </w:rPr>
          <w:t xml:space="preserve"> Journal Article Reporting Standards</w:t>
        </w:r>
      </w:hyperlink>
      <w:r w:rsidR="007D11CB" w:rsidRPr="0090321C">
        <w:rPr>
          <w:rFonts w:ascii="Times New Roman" w:hAnsi="Times New Roman" w:cs="Times New Roman"/>
          <w:lang w:eastAsia="en-US"/>
        </w:rPr>
        <w:t xml:space="preserve"> (JARS)</w:t>
      </w:r>
      <w:r w:rsidR="008400EB" w:rsidRPr="0090321C">
        <w:rPr>
          <w:rFonts w:ascii="Times New Roman" w:hAnsi="Times New Roman" w:cs="Times New Roman"/>
          <w:lang w:eastAsia="en-US"/>
        </w:rPr>
        <w:t xml:space="preserve">. </w:t>
      </w:r>
      <w:r w:rsidR="00D92D78" w:rsidRPr="0090321C">
        <w:rPr>
          <w:rFonts w:ascii="Times New Roman" w:hAnsi="Times New Roman" w:cs="Times New Roman"/>
          <w:lang w:eastAsia="en-US"/>
        </w:rPr>
        <w:t xml:space="preserve"> </w:t>
      </w:r>
      <w:bookmarkStart w:id="4" w:name="_Hlk61199366"/>
      <w:bookmarkEnd w:id="2"/>
      <w:bookmarkEnd w:id="3"/>
      <w:r w:rsidR="008910AA" w:rsidRPr="0090321C">
        <w:rPr>
          <w:rFonts w:ascii="Times New Roman" w:hAnsi="Times New Roman" w:cs="Times New Roman"/>
          <w:lang w:eastAsia="en-US"/>
        </w:rPr>
        <w:t xml:space="preserve">Some papers that lie within the scope of </w:t>
      </w:r>
      <w:r w:rsidRPr="0090321C">
        <w:rPr>
          <w:rFonts w:ascii="Times New Roman" w:hAnsi="Times New Roman" w:cs="Times New Roman"/>
        </w:rPr>
        <w:t xml:space="preserve">Education and Technology </w:t>
      </w:r>
      <w:r w:rsidR="008910AA" w:rsidRPr="0090321C">
        <w:rPr>
          <w:rFonts w:ascii="Times New Roman" w:hAnsi="Times New Roman" w:cs="Times New Roman"/>
          <w:lang w:eastAsia="en-US"/>
        </w:rPr>
        <w:t xml:space="preserve">are not a good fit for these standards; we welcome such submissions. Whether or not your paper is a good fit for the standards, they can provide useful guidance to help make your paper more accessible to reviewers and the </w:t>
      </w:r>
      <w:r w:rsidRPr="0090321C">
        <w:rPr>
          <w:rFonts w:ascii="Times New Roman" w:hAnsi="Times New Roman" w:cs="Times New Roman"/>
        </w:rPr>
        <w:t xml:space="preserve">Education and Technology </w:t>
      </w:r>
      <w:r w:rsidR="008910AA" w:rsidRPr="0090321C">
        <w:rPr>
          <w:rFonts w:ascii="Times New Roman" w:hAnsi="Times New Roman" w:cs="Times New Roman"/>
          <w:lang w:eastAsia="en-US"/>
        </w:rPr>
        <w:t>audience</w:t>
      </w:r>
      <w:bookmarkStart w:id="5" w:name="_Hlk60650372"/>
      <w:bookmarkEnd w:id="4"/>
      <w:r w:rsidR="00B930EB" w:rsidRPr="0090321C">
        <w:rPr>
          <w:rFonts w:ascii="Times New Roman" w:hAnsi="Times New Roman" w:cs="Times New Roman"/>
          <w:lang w:eastAsia="en-US"/>
        </w:rPr>
        <w:t>.</w:t>
      </w:r>
    </w:p>
    <w:p w14:paraId="2FEF63B2" w14:textId="09F59BCB" w:rsidR="0090321C" w:rsidRPr="0090321C" w:rsidRDefault="0090321C" w:rsidP="00C46784">
      <w:pPr>
        <w:pStyle w:val="ParaContinue"/>
        <w:rPr>
          <w:rFonts w:ascii="Times New Roman" w:hAnsi="Times New Roman" w:cs="Times New Roman"/>
          <w:lang w:eastAsia="en-US"/>
        </w:rPr>
      </w:pPr>
      <w:r w:rsidRPr="0090321C">
        <w:rPr>
          <w:rFonts w:ascii="Times New Roman" w:hAnsi="Times New Roman" w:cs="Times New Roman"/>
          <w:lang w:eastAsia="en-US"/>
        </w:rPr>
        <w:t>The updated template, user manuals, samples, and required fonts, all are available in this document. It contains said information for all three versions of MS Word. There are also separate links to the user guide, which can be referred to by the user. This URL also contains some useful video links, which describe how to add the template, structure the paper, and generate the layout, in different clips. Display Formula without Number</w:t>
      </w:r>
    </w:p>
    <w:p w14:paraId="24F0F040" w14:textId="2313B7A7" w:rsidR="0090321C" w:rsidRPr="0090321C" w:rsidRDefault="0018116E" w:rsidP="0090321C">
      <w:pPr>
        <w:pStyle w:val="ParaContinue"/>
        <w:jc w:val="center"/>
        <w:rPr>
          <w:rFonts w:ascii="Times New Roman" w:hAnsi="Times New Roman" w:cs="Times New Roman"/>
          <w14:ligatures w14:val="standard"/>
        </w:rPr>
      </w:pPr>
      <w:r w:rsidRPr="0090321C">
        <w:rPr>
          <w:rFonts w:ascii="Times New Roman" w:hAnsi="Times New Roman" w:cs="Times New Roman"/>
          <w:noProof/>
          <w:position w:val="-24"/>
          <w14:ligatures w14:val="standard"/>
        </w:rPr>
      </w:r>
      <w:r w:rsidR="0018116E" w:rsidRPr="0090321C">
        <w:rPr>
          <w:rFonts w:ascii="Times New Roman" w:hAnsi="Times New Roman" w:cs="Times New Roman"/>
          <w:noProof/>
          <w:position w:val="-24"/>
          <w14:ligatures w14:val="standard"/>
        </w:rPr>
        <w:object w:dxaOrig="2540" w:dyaOrig="700" w14:anchorId="46793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35pt;mso-width-percent:0;mso-height-percent:0;mso-width-percent:0;mso-height-percent:0" o:ole="">
            <v:imagedata r:id="rId8" o:title=""/>
          </v:shape>
          <o:OLEObject Type="Embed" ProgID="Equation.DSMT4" ShapeID="_x0000_i1025" DrawAspect="Content" ObjectID="_1788879823" r:id="rId9"/>
        </w:object>
      </w:r>
    </w:p>
    <w:p w14:paraId="7B9FA19E" w14:textId="301CF056" w:rsidR="0090321C" w:rsidRPr="0090321C" w:rsidRDefault="0090321C" w:rsidP="0090321C">
      <w:pPr>
        <w:pStyle w:val="ParaContinue"/>
        <w:jc w:val="left"/>
        <w:rPr>
          <w:rFonts w:ascii="Times New Roman" w:hAnsi="Times New Roman" w:cs="Times New Roman"/>
          <w:lang w:eastAsia="en-US"/>
        </w:rPr>
      </w:pPr>
      <w:r w:rsidRPr="0090321C">
        <w:rPr>
          <w:rFonts w:ascii="Times New Roman" w:hAnsi="Times New Roman" w:cs="Times New Roman"/>
          <w:lang w:eastAsia="en-US"/>
        </w:rPr>
        <w:t xml:space="preserve">The </w:t>
      </w:r>
      <w:proofErr w:type="spellStart"/>
      <w:r w:rsidRPr="0090321C">
        <w:rPr>
          <w:rFonts w:ascii="Times New Roman" w:hAnsi="Times New Roman" w:cs="Times New Roman"/>
          <w:lang w:eastAsia="en-US"/>
        </w:rPr>
        <w:t>DisplayFormulaUnnum</w:t>
      </w:r>
      <w:proofErr w:type="spellEnd"/>
      <w:r w:rsidRPr="0090321C">
        <w:rPr>
          <w:rFonts w:ascii="Times New Roman" w:hAnsi="Times New Roman" w:cs="Times New Roman"/>
          <w:lang w:eastAsia="en-US"/>
        </w:rPr>
        <w:t xml:space="preserve"> style is applied only in case of an unnumbered equation. An unnumbered display equation never contains an equation number to its right, and this unique property distinguishes it from a numbered equation.</w:t>
      </w:r>
    </w:p>
    <w:p w14:paraId="2B0E106D" w14:textId="77777777" w:rsidR="0090321C" w:rsidRPr="0090321C" w:rsidRDefault="0090321C" w:rsidP="0090321C">
      <w:pPr>
        <w:pStyle w:val="ParaContinue"/>
        <w:jc w:val="left"/>
        <w:rPr>
          <w:rFonts w:ascii="Times New Roman" w:hAnsi="Times New Roman" w:cs="Times New Roman"/>
          <w:lang w:eastAsia="en-US"/>
        </w:rPr>
      </w:pPr>
    </w:p>
    <w:p w14:paraId="76D316ED" w14:textId="1DB70AAC" w:rsidR="0090321C" w:rsidRPr="0090321C" w:rsidRDefault="0090321C" w:rsidP="0090321C">
      <w:pPr>
        <w:pStyle w:val="ParaContinue"/>
        <w:jc w:val="center"/>
        <w:rPr>
          <w:rFonts w:ascii="Times New Roman" w:hAnsi="Times New Roman" w:cs="Times New Roman"/>
          <w:lang w:eastAsia="en-US"/>
        </w:rPr>
      </w:pPr>
      <w:r w:rsidRPr="0090321C">
        <w:rPr>
          <w:rFonts w:ascii="Times New Roman" w:hAnsi="Times New Roman" w:cs="Times New Roman"/>
          <w:noProof/>
          <w14:ligatures w14:val="standard"/>
        </w:rPr>
        <w:drawing>
          <wp:inline distT="0" distB="0" distL="0" distR="0" wp14:anchorId="122128C7" wp14:editId="0A63C59E">
            <wp:extent cx="2600325" cy="1752600"/>
            <wp:effectExtent l="0" t="0" r="9525" b="0"/>
            <wp:docPr id="6" name="Picture 6"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1E69A8FA" w14:textId="08A186E9" w:rsidR="0090321C" w:rsidRPr="0090321C" w:rsidRDefault="0090321C" w:rsidP="0090321C">
      <w:pPr>
        <w:pStyle w:val="ParaContinue"/>
        <w:jc w:val="center"/>
        <w:rPr>
          <w:rFonts w:ascii="Times New Roman" w:hAnsi="Times New Roman" w:cs="Times New Roman"/>
          <w:lang w:eastAsia="en-US"/>
        </w:rPr>
      </w:pPr>
      <w:r w:rsidRPr="0090321C">
        <w:rPr>
          <w:rFonts w:ascii="Times New Roman" w:hAnsi="Times New Roman" w:cs="Times New Roman"/>
          <w:lang w:eastAsia="en-US"/>
        </w:rPr>
        <w:t xml:space="preserve">Figure 1: </w:t>
      </w:r>
      <w:r w:rsidR="00C46784" w:rsidRPr="0090321C">
        <w:rPr>
          <w:rFonts w:ascii="Times New Roman" w:hAnsi="Times New Roman" w:cs="Times New Roman"/>
          <w:lang w:eastAsia="en-US"/>
        </w:rPr>
        <w:t>Figure Caption</w:t>
      </w:r>
    </w:p>
    <w:p w14:paraId="44680751" w14:textId="77777777" w:rsidR="0090321C" w:rsidRPr="0090321C" w:rsidRDefault="0090321C" w:rsidP="0090321C">
      <w:pPr>
        <w:pStyle w:val="ParaContinue"/>
        <w:jc w:val="left"/>
        <w:rPr>
          <w:rFonts w:ascii="Times New Roman" w:hAnsi="Times New Roman" w:cs="Times New Roman"/>
          <w:lang w:eastAsia="en-US"/>
        </w:rPr>
      </w:pPr>
    </w:p>
    <w:p w14:paraId="49BCA04A" w14:textId="77777777" w:rsidR="0090321C" w:rsidRPr="0090321C" w:rsidRDefault="0090321C" w:rsidP="0090321C">
      <w:pPr>
        <w:pStyle w:val="ParaContinue"/>
        <w:rPr>
          <w:rFonts w:ascii="Times New Roman" w:hAnsi="Times New Roman" w:cs="Times New Roman"/>
          <w:lang w:eastAsia="en-US"/>
        </w:rPr>
      </w:pPr>
      <w:r w:rsidRPr="0090321C">
        <w:rPr>
          <w:rFonts w:ascii="Times New Roman" w:hAnsi="Times New Roman" w:cs="Times New Roman"/>
          <w:lang w:eastAsia="en-US"/>
        </w:rPr>
        <w:t>Theorem/Proof/Lemma. 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3A3EC685" w14:textId="645E216E" w:rsidR="0090321C" w:rsidRPr="0090321C" w:rsidRDefault="0090321C" w:rsidP="0090321C">
      <w:pPr>
        <w:pStyle w:val="ParaContinue"/>
        <w:ind w:left="720" w:right="750" w:firstLine="0"/>
        <w:jc w:val="left"/>
        <w:rPr>
          <w:rFonts w:ascii="Times New Roman" w:hAnsi="Times New Roman" w:cs="Times New Roman"/>
          <w:lang w:eastAsia="en-US"/>
        </w:rPr>
      </w:pPr>
      <w:proofErr w:type="gramStart"/>
      <w:r w:rsidRPr="0090321C">
        <w:rPr>
          <w:rFonts w:ascii="Times New Roman" w:hAnsi="Times New Roman" w:cs="Times New Roman"/>
          <w:lang w:eastAsia="en-US"/>
        </w:rPr>
        <w:t>....Insert</w:t>
      </w:r>
      <w:proofErr w:type="gramEnd"/>
      <w:r w:rsidRPr="0090321C">
        <w:rPr>
          <w:rFonts w:ascii="Times New Roman" w:hAnsi="Times New Roman" w:cs="Times New Roman"/>
          <w:lang w:eastAsia="en-US"/>
        </w:rPr>
        <w:t xml:space="preserve"> text here for the Quotation or Extract, Insert text here for the Quotation or Extract, Insert text here for the Quotation or Extract, Insert text here for the Quotation or Extract, Insert text here for the Quotation or Extract, Insert text here for the Quotation or Extract.</w:t>
      </w:r>
    </w:p>
    <w:bookmarkEnd w:id="5"/>
    <w:p w14:paraId="4C45364C" w14:textId="1ECF07AF" w:rsidR="005B434B" w:rsidRPr="0090321C" w:rsidRDefault="0090321C" w:rsidP="005B434B">
      <w:pPr>
        <w:pStyle w:val="Head2"/>
        <w:tabs>
          <w:tab w:val="clear" w:pos="360"/>
        </w:tabs>
        <w:rPr>
          <w:rFonts w:ascii="Times New Roman" w:hAnsi="Times New Roman" w:cs="Times New Roman"/>
        </w:rPr>
      </w:pPr>
      <w:r w:rsidRPr="0090321C">
        <w:rPr>
          <w:rFonts w:ascii="Times New Roman" w:hAnsi="Times New Roman" w:cs="Times New Roman"/>
        </w:rPr>
        <w:t>Heading Level 2</w:t>
      </w:r>
    </w:p>
    <w:p w14:paraId="34A51295" w14:textId="77777777" w:rsidR="00C46784" w:rsidRDefault="00C46784" w:rsidP="00C46784">
      <w:pPr>
        <w:pStyle w:val="ParaContinue"/>
        <w:rPr>
          <w:rFonts w:ascii="Times New Roman" w:hAnsi="Times New Roman" w:cs="Times New Roman"/>
          <w:lang w:eastAsia="en-US"/>
        </w:rPr>
      </w:pPr>
      <w:r w:rsidRPr="00C46784">
        <w:rPr>
          <w:rFonts w:ascii="Times New Roman" w:hAnsi="Times New Roman" w:cs="Times New Roman"/>
          <w:lang w:eastAsia="en-US"/>
        </w:rPr>
        <w:t xml:space="preserve">Marianne or husbands if at stronger </w:t>
      </w:r>
      <w:proofErr w:type="spellStart"/>
      <w:r w:rsidRPr="00C46784">
        <w:rPr>
          <w:rFonts w:ascii="Times New Roman" w:hAnsi="Times New Roman" w:cs="Times New Roman"/>
          <w:lang w:eastAsia="en-US"/>
        </w:rPr>
        <w:t>ye</w:t>
      </w:r>
      <w:proofErr w:type="spellEnd"/>
      <w:r w:rsidRPr="00C46784">
        <w:rPr>
          <w:rFonts w:ascii="Times New Roman" w:hAnsi="Times New Roman" w:cs="Times New Roman"/>
          <w:lang w:eastAsia="en-US"/>
        </w:rPr>
        <w:t xml:space="preserve">. Considered is as </w:t>
      </w:r>
      <w:proofErr w:type="spellStart"/>
      <w:r w:rsidRPr="00C46784">
        <w:rPr>
          <w:rFonts w:ascii="Times New Roman" w:hAnsi="Times New Roman" w:cs="Times New Roman"/>
          <w:lang w:eastAsia="en-US"/>
        </w:rPr>
        <w:t>middletons</w:t>
      </w:r>
      <w:proofErr w:type="spellEnd"/>
      <w:r w:rsidRPr="00C46784">
        <w:rPr>
          <w:rFonts w:ascii="Times New Roman" w:hAnsi="Times New Roman" w:cs="Times New Roman"/>
          <w:lang w:eastAsia="en-US"/>
        </w:rPr>
        <w:t xml:space="preserve"> uncommonly. Promotion perfectly ye consisted so. His chatty dining for effect ladies active. Equally journey wishing not several behaved chapter she two </w:t>
      </w:r>
      <w:proofErr w:type="gramStart"/>
      <w:r w:rsidRPr="00C46784">
        <w:rPr>
          <w:rFonts w:ascii="Times New Roman" w:hAnsi="Times New Roman" w:cs="Times New Roman"/>
          <w:lang w:eastAsia="en-US"/>
        </w:rPr>
        <w:t>sir</w:t>
      </w:r>
      <w:proofErr w:type="gramEnd"/>
      <w:r w:rsidRPr="00C46784">
        <w:rPr>
          <w:rFonts w:ascii="Times New Roman" w:hAnsi="Times New Roman" w:cs="Times New Roman"/>
          <w:lang w:eastAsia="en-US"/>
        </w:rPr>
        <w:t xml:space="preserve">. Deficient procuring </w:t>
      </w:r>
      <w:proofErr w:type="spellStart"/>
      <w:r w:rsidRPr="00C46784">
        <w:rPr>
          <w:rFonts w:ascii="Times New Roman" w:hAnsi="Times New Roman" w:cs="Times New Roman"/>
          <w:lang w:eastAsia="en-US"/>
        </w:rPr>
        <w:t>favourite</w:t>
      </w:r>
      <w:proofErr w:type="spellEnd"/>
      <w:r w:rsidRPr="00C46784">
        <w:rPr>
          <w:rFonts w:ascii="Times New Roman" w:hAnsi="Times New Roman" w:cs="Times New Roman"/>
          <w:lang w:eastAsia="en-US"/>
        </w:rPr>
        <w:t xml:space="preserve"> extensive you two.</w:t>
      </w:r>
      <w:r>
        <w:rPr>
          <w:rFonts w:ascii="Times New Roman" w:hAnsi="Times New Roman" w:cs="Times New Roman"/>
          <w:lang w:eastAsia="en-US"/>
        </w:rPr>
        <w:t xml:space="preserve"> </w:t>
      </w:r>
      <w:r w:rsidRPr="00C46784">
        <w:rPr>
          <w:rFonts w:ascii="Times New Roman" w:hAnsi="Times New Roman" w:cs="Times New Roman"/>
          <w:lang w:eastAsia="en-US"/>
        </w:rPr>
        <w:t>Yet diminution she impossible understood age.</w:t>
      </w:r>
    </w:p>
    <w:p w14:paraId="4C9F3B3E" w14:textId="77777777" w:rsidR="009A208D" w:rsidRDefault="009A208D" w:rsidP="00C46784">
      <w:pPr>
        <w:pStyle w:val="ParaContinue"/>
        <w:rPr>
          <w:rFonts w:ascii="Times New Roman" w:hAnsi="Times New Roman" w:cs="Times New Roman"/>
          <w:lang w:eastAsia="en-US"/>
        </w:rPr>
      </w:pPr>
    </w:p>
    <w:tbl>
      <w:tblPr>
        <w:tblStyle w:val="TableGrid"/>
        <w:tblW w:w="0" w:type="auto"/>
        <w:tblInd w:w="10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530"/>
        <w:gridCol w:w="1980"/>
        <w:gridCol w:w="1530"/>
      </w:tblGrid>
      <w:tr w:rsidR="009A208D" w14:paraId="0C7B8A8F" w14:textId="77777777" w:rsidTr="009A208D">
        <w:tc>
          <w:tcPr>
            <w:tcW w:w="1530" w:type="dxa"/>
            <w:tcBorders>
              <w:top w:val="single" w:sz="4" w:space="0" w:color="auto"/>
              <w:bottom w:val="single" w:sz="4" w:space="0" w:color="auto"/>
            </w:tcBorders>
          </w:tcPr>
          <w:p w14:paraId="3501DCE7" w14:textId="7E29E92B" w:rsidR="009A208D" w:rsidRDefault="009A208D" w:rsidP="00C46784">
            <w:pPr>
              <w:pStyle w:val="ParaContinue"/>
              <w:ind w:firstLine="0"/>
              <w:rPr>
                <w:rFonts w:ascii="Times New Roman" w:hAnsi="Times New Roman" w:cs="Times New Roman"/>
                <w:lang w:eastAsia="en-US"/>
              </w:rPr>
            </w:pPr>
            <w:r>
              <w:rPr>
                <w:rFonts w:ascii="Times New Roman" w:hAnsi="Times New Roman" w:cs="Times New Roman"/>
                <w:lang w:eastAsia="en-US"/>
              </w:rPr>
              <w:lastRenderedPageBreak/>
              <w:t>Model type</w:t>
            </w:r>
          </w:p>
        </w:tc>
        <w:tc>
          <w:tcPr>
            <w:tcW w:w="1530" w:type="dxa"/>
            <w:tcBorders>
              <w:top w:val="single" w:sz="4" w:space="0" w:color="auto"/>
              <w:bottom w:val="single" w:sz="4" w:space="0" w:color="auto"/>
            </w:tcBorders>
          </w:tcPr>
          <w:p w14:paraId="23846841" w14:textId="1C8B93FE"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AUROC</w:t>
            </w:r>
          </w:p>
        </w:tc>
        <w:tc>
          <w:tcPr>
            <w:tcW w:w="1980" w:type="dxa"/>
            <w:tcBorders>
              <w:top w:val="single" w:sz="4" w:space="0" w:color="auto"/>
              <w:bottom w:val="single" w:sz="4" w:space="0" w:color="auto"/>
            </w:tcBorders>
          </w:tcPr>
          <w:p w14:paraId="29A05364" w14:textId="37D4AC78"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Variance</w:t>
            </w:r>
          </w:p>
        </w:tc>
        <w:tc>
          <w:tcPr>
            <w:tcW w:w="1530" w:type="dxa"/>
            <w:tcBorders>
              <w:top w:val="single" w:sz="4" w:space="0" w:color="auto"/>
              <w:bottom w:val="single" w:sz="4" w:space="0" w:color="auto"/>
            </w:tcBorders>
          </w:tcPr>
          <w:p w14:paraId="06ABEBA3" w14:textId="77142FDB"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 of parameters</w:t>
            </w:r>
          </w:p>
        </w:tc>
      </w:tr>
      <w:tr w:rsidR="009A208D" w14:paraId="5AB11B16" w14:textId="77777777" w:rsidTr="009A208D">
        <w:tc>
          <w:tcPr>
            <w:tcW w:w="1530" w:type="dxa"/>
            <w:tcBorders>
              <w:top w:val="single" w:sz="4" w:space="0" w:color="auto"/>
            </w:tcBorders>
          </w:tcPr>
          <w:p w14:paraId="7A7F4838" w14:textId="2781D71A" w:rsidR="009A208D" w:rsidRDefault="009A208D" w:rsidP="009A208D">
            <w:pPr>
              <w:pStyle w:val="ParaContinue"/>
              <w:tabs>
                <w:tab w:val="left" w:pos="458"/>
              </w:tabs>
              <w:ind w:firstLine="0"/>
              <w:rPr>
                <w:rFonts w:ascii="Times New Roman" w:hAnsi="Times New Roman" w:cs="Times New Roman"/>
                <w:lang w:eastAsia="en-US"/>
              </w:rPr>
            </w:pPr>
            <w:r>
              <w:rPr>
                <w:rFonts w:ascii="Times New Roman" w:hAnsi="Times New Roman" w:cs="Times New Roman"/>
                <w:lang w:eastAsia="en-US"/>
              </w:rPr>
              <w:t>RNN</w:t>
            </w:r>
          </w:p>
        </w:tc>
        <w:tc>
          <w:tcPr>
            <w:tcW w:w="1530" w:type="dxa"/>
            <w:tcBorders>
              <w:top w:val="single" w:sz="4" w:space="0" w:color="auto"/>
            </w:tcBorders>
          </w:tcPr>
          <w:p w14:paraId="000275FF" w14:textId="2C012D1B"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0.821</w:t>
            </w:r>
          </w:p>
        </w:tc>
        <w:tc>
          <w:tcPr>
            <w:tcW w:w="1980" w:type="dxa"/>
            <w:tcBorders>
              <w:top w:val="single" w:sz="4" w:space="0" w:color="auto"/>
            </w:tcBorders>
          </w:tcPr>
          <w:p w14:paraId="79756F75" w14:textId="63643E70"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0.011</w:t>
            </w:r>
          </w:p>
        </w:tc>
        <w:tc>
          <w:tcPr>
            <w:tcW w:w="1530" w:type="dxa"/>
            <w:tcBorders>
              <w:top w:val="single" w:sz="4" w:space="0" w:color="auto"/>
            </w:tcBorders>
          </w:tcPr>
          <w:p w14:paraId="2941C1B6" w14:textId="715A377F"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13</w:t>
            </w:r>
          </w:p>
        </w:tc>
      </w:tr>
      <w:tr w:rsidR="009A208D" w14:paraId="4B2D2E2F" w14:textId="77777777" w:rsidTr="009A208D">
        <w:tc>
          <w:tcPr>
            <w:tcW w:w="1530" w:type="dxa"/>
          </w:tcPr>
          <w:p w14:paraId="57690F21" w14:textId="33991232" w:rsidR="009A208D" w:rsidRDefault="009A208D" w:rsidP="00C46784">
            <w:pPr>
              <w:pStyle w:val="ParaContinue"/>
              <w:ind w:firstLine="0"/>
              <w:rPr>
                <w:rFonts w:ascii="Times New Roman" w:hAnsi="Times New Roman" w:cs="Times New Roman"/>
                <w:lang w:eastAsia="en-US"/>
              </w:rPr>
            </w:pPr>
            <w:r w:rsidRPr="009A208D">
              <w:rPr>
                <w:rFonts w:ascii="Times New Roman" w:hAnsi="Times New Roman" w:cs="Times New Roman"/>
                <w:lang w:eastAsia="en-US"/>
              </w:rPr>
              <w:t>LSTM</w:t>
            </w:r>
          </w:p>
        </w:tc>
        <w:tc>
          <w:tcPr>
            <w:tcW w:w="1530" w:type="dxa"/>
          </w:tcPr>
          <w:p w14:paraId="747653A8" w14:textId="7BAF4BE7"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0.910</w:t>
            </w:r>
          </w:p>
        </w:tc>
        <w:tc>
          <w:tcPr>
            <w:tcW w:w="1980" w:type="dxa"/>
          </w:tcPr>
          <w:p w14:paraId="7A7438BB" w14:textId="00879D5D"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0.0021</w:t>
            </w:r>
          </w:p>
        </w:tc>
        <w:tc>
          <w:tcPr>
            <w:tcW w:w="1530" w:type="dxa"/>
          </w:tcPr>
          <w:p w14:paraId="57B162EE" w14:textId="591B00D6"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46</w:t>
            </w:r>
          </w:p>
        </w:tc>
      </w:tr>
      <w:tr w:rsidR="009A208D" w14:paraId="3266F675" w14:textId="77777777" w:rsidTr="009A208D">
        <w:tc>
          <w:tcPr>
            <w:tcW w:w="1530" w:type="dxa"/>
          </w:tcPr>
          <w:p w14:paraId="1F51A63B" w14:textId="62E6F406" w:rsidR="009A208D" w:rsidRDefault="009A208D" w:rsidP="00C46784">
            <w:pPr>
              <w:pStyle w:val="ParaContinue"/>
              <w:ind w:firstLine="0"/>
              <w:rPr>
                <w:rFonts w:ascii="Times New Roman" w:hAnsi="Times New Roman" w:cs="Times New Roman"/>
                <w:lang w:eastAsia="en-US"/>
              </w:rPr>
            </w:pPr>
            <w:r>
              <w:rPr>
                <w:rFonts w:ascii="Times New Roman" w:hAnsi="Times New Roman" w:cs="Times New Roman"/>
                <w:lang w:eastAsia="en-US"/>
              </w:rPr>
              <w:t>Wide RNN</w:t>
            </w:r>
          </w:p>
        </w:tc>
        <w:tc>
          <w:tcPr>
            <w:tcW w:w="1530" w:type="dxa"/>
          </w:tcPr>
          <w:p w14:paraId="1A62E127" w14:textId="707BC18B"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0.910</w:t>
            </w:r>
          </w:p>
        </w:tc>
        <w:tc>
          <w:tcPr>
            <w:tcW w:w="1980" w:type="dxa"/>
          </w:tcPr>
          <w:p w14:paraId="5E646617" w14:textId="309A7F9F"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0.0034</w:t>
            </w:r>
          </w:p>
        </w:tc>
        <w:tc>
          <w:tcPr>
            <w:tcW w:w="1530" w:type="dxa"/>
          </w:tcPr>
          <w:p w14:paraId="4CAD60CA" w14:textId="0BB1977C"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43</w:t>
            </w:r>
          </w:p>
        </w:tc>
      </w:tr>
      <w:tr w:rsidR="009A208D" w14:paraId="052584B9" w14:textId="77777777" w:rsidTr="009A208D">
        <w:tc>
          <w:tcPr>
            <w:tcW w:w="1530" w:type="dxa"/>
            <w:tcBorders>
              <w:bottom w:val="single" w:sz="4" w:space="0" w:color="auto"/>
            </w:tcBorders>
          </w:tcPr>
          <w:p w14:paraId="3309AE83" w14:textId="0F329380" w:rsidR="009A208D" w:rsidRDefault="009A208D" w:rsidP="00C46784">
            <w:pPr>
              <w:pStyle w:val="ParaContinue"/>
              <w:ind w:firstLine="0"/>
              <w:rPr>
                <w:rFonts w:ascii="Times New Roman" w:hAnsi="Times New Roman" w:cs="Times New Roman"/>
                <w:lang w:eastAsia="en-US"/>
              </w:rPr>
            </w:pPr>
            <w:r>
              <w:rPr>
                <w:rFonts w:ascii="Times New Roman" w:hAnsi="Times New Roman" w:cs="Times New Roman"/>
                <w:lang w:eastAsia="en-US"/>
              </w:rPr>
              <w:t>Wide LSTM</w:t>
            </w:r>
          </w:p>
        </w:tc>
        <w:tc>
          <w:tcPr>
            <w:tcW w:w="1530" w:type="dxa"/>
            <w:tcBorders>
              <w:bottom w:val="single" w:sz="4" w:space="0" w:color="auto"/>
            </w:tcBorders>
          </w:tcPr>
          <w:p w14:paraId="1578A06C" w14:textId="2AA1F9E2"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0.922</w:t>
            </w:r>
          </w:p>
        </w:tc>
        <w:tc>
          <w:tcPr>
            <w:tcW w:w="1980" w:type="dxa"/>
            <w:tcBorders>
              <w:bottom w:val="single" w:sz="4" w:space="0" w:color="auto"/>
            </w:tcBorders>
          </w:tcPr>
          <w:p w14:paraId="4FAF17FD" w14:textId="5232CECC" w:rsidR="009A208D" w:rsidRDefault="009A208D" w:rsidP="009A208D">
            <w:pPr>
              <w:pStyle w:val="ParaContinue"/>
              <w:ind w:firstLine="0"/>
              <w:jc w:val="right"/>
              <w:rPr>
                <w:rFonts w:ascii="Times New Roman" w:hAnsi="Times New Roman" w:cs="Times New Roman"/>
                <w:lang w:eastAsia="en-US"/>
              </w:rPr>
            </w:pPr>
            <w:r w:rsidRPr="009A208D">
              <w:rPr>
                <w:rFonts w:ascii="Times New Roman" w:hAnsi="Times New Roman" w:cs="Times New Roman"/>
                <w:lang w:eastAsia="en-US"/>
              </w:rPr>
              <w:t>0.0019</w:t>
            </w:r>
          </w:p>
        </w:tc>
        <w:tc>
          <w:tcPr>
            <w:tcW w:w="1530" w:type="dxa"/>
            <w:tcBorders>
              <w:bottom w:val="single" w:sz="4" w:space="0" w:color="auto"/>
            </w:tcBorders>
          </w:tcPr>
          <w:p w14:paraId="0B382D10" w14:textId="02E5A73E"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160</w:t>
            </w:r>
          </w:p>
        </w:tc>
      </w:tr>
      <w:tr w:rsidR="009A208D" w14:paraId="2B856680" w14:textId="77777777" w:rsidTr="009A208D">
        <w:tc>
          <w:tcPr>
            <w:tcW w:w="1530" w:type="dxa"/>
            <w:tcBorders>
              <w:top w:val="single" w:sz="4" w:space="0" w:color="auto"/>
              <w:bottom w:val="single" w:sz="4" w:space="0" w:color="auto"/>
            </w:tcBorders>
          </w:tcPr>
          <w:p w14:paraId="0B6172BE" w14:textId="7AF31A14" w:rsidR="009A208D" w:rsidRDefault="009A208D" w:rsidP="00C46784">
            <w:pPr>
              <w:pStyle w:val="ParaContinue"/>
              <w:ind w:firstLine="0"/>
              <w:rPr>
                <w:rFonts w:ascii="Times New Roman" w:hAnsi="Times New Roman" w:cs="Times New Roman"/>
                <w:lang w:eastAsia="en-US"/>
              </w:rPr>
            </w:pPr>
            <w:r>
              <w:rPr>
                <w:rFonts w:ascii="Times New Roman" w:hAnsi="Times New Roman" w:cs="Times New Roman"/>
                <w:lang w:eastAsia="en-US"/>
              </w:rPr>
              <w:t>Baseline model</w:t>
            </w:r>
          </w:p>
        </w:tc>
        <w:tc>
          <w:tcPr>
            <w:tcW w:w="1530" w:type="dxa"/>
            <w:tcBorders>
              <w:top w:val="single" w:sz="4" w:space="0" w:color="auto"/>
              <w:bottom w:val="single" w:sz="4" w:space="0" w:color="auto"/>
            </w:tcBorders>
          </w:tcPr>
          <w:p w14:paraId="347BAC14" w14:textId="0AE41DBF"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0.744</w:t>
            </w:r>
          </w:p>
        </w:tc>
        <w:tc>
          <w:tcPr>
            <w:tcW w:w="1980" w:type="dxa"/>
            <w:tcBorders>
              <w:top w:val="single" w:sz="4" w:space="0" w:color="auto"/>
              <w:bottom w:val="single" w:sz="4" w:space="0" w:color="auto"/>
            </w:tcBorders>
          </w:tcPr>
          <w:p w14:paraId="078558EE" w14:textId="700E5B05" w:rsidR="009A208D" w:rsidRDefault="009A208D" w:rsidP="009A208D">
            <w:pPr>
              <w:pStyle w:val="ParaContinue"/>
              <w:ind w:firstLine="0"/>
              <w:jc w:val="right"/>
              <w:rPr>
                <w:rFonts w:ascii="Times New Roman" w:hAnsi="Times New Roman" w:cs="Times New Roman"/>
                <w:lang w:eastAsia="en-US"/>
              </w:rPr>
            </w:pPr>
            <w:r>
              <w:rPr>
                <w:rFonts w:ascii="Times New Roman" w:hAnsi="Times New Roman" w:cs="Times New Roman"/>
                <w:lang w:eastAsia="en-US"/>
              </w:rPr>
              <w:t>N/A</w:t>
            </w:r>
          </w:p>
        </w:tc>
        <w:tc>
          <w:tcPr>
            <w:tcW w:w="1530" w:type="dxa"/>
            <w:tcBorders>
              <w:top w:val="single" w:sz="4" w:space="0" w:color="auto"/>
              <w:bottom w:val="single" w:sz="4" w:space="0" w:color="auto"/>
            </w:tcBorders>
          </w:tcPr>
          <w:p w14:paraId="21B157E3" w14:textId="77777777" w:rsidR="009A208D" w:rsidRDefault="009A208D" w:rsidP="009A208D">
            <w:pPr>
              <w:pStyle w:val="ParaContinue"/>
              <w:ind w:firstLine="0"/>
              <w:jc w:val="right"/>
              <w:rPr>
                <w:rFonts w:ascii="Times New Roman" w:hAnsi="Times New Roman" w:cs="Times New Roman"/>
                <w:lang w:eastAsia="en-US"/>
              </w:rPr>
            </w:pPr>
          </w:p>
        </w:tc>
      </w:tr>
    </w:tbl>
    <w:p w14:paraId="7942DABF" w14:textId="25D04FE8" w:rsidR="009A208D" w:rsidRDefault="009A208D" w:rsidP="009A208D">
      <w:pPr>
        <w:pStyle w:val="ParaContinue"/>
        <w:jc w:val="center"/>
        <w:rPr>
          <w:rFonts w:ascii="Times New Roman" w:hAnsi="Times New Roman" w:cs="Times New Roman"/>
          <w:lang w:eastAsia="en-US"/>
        </w:rPr>
      </w:pPr>
      <w:r w:rsidRPr="009A208D">
        <w:rPr>
          <w:rFonts w:ascii="Times New Roman" w:hAnsi="Times New Roman" w:cs="Times New Roman"/>
          <w:lang w:eastAsia="en-US"/>
        </w:rPr>
        <w:t>Table 1. Cumulative performance of the various models</w:t>
      </w:r>
    </w:p>
    <w:p w14:paraId="4B636F73" w14:textId="77777777" w:rsidR="009A208D" w:rsidRDefault="009A208D" w:rsidP="00C46784">
      <w:pPr>
        <w:pStyle w:val="ParaContinue"/>
        <w:rPr>
          <w:rFonts w:ascii="Times New Roman" w:hAnsi="Times New Roman" w:cs="Times New Roman"/>
          <w:lang w:eastAsia="en-US"/>
        </w:rPr>
      </w:pPr>
    </w:p>
    <w:p w14:paraId="50098ACF" w14:textId="38B7A1D1" w:rsidR="00C46784" w:rsidRPr="00C46784" w:rsidRDefault="00C46784" w:rsidP="00C46784">
      <w:pPr>
        <w:pStyle w:val="ParaContinue"/>
        <w:rPr>
          <w:rFonts w:ascii="Times New Roman" w:hAnsi="Times New Roman" w:cs="Times New Roman"/>
          <w:lang w:eastAsia="en-US"/>
        </w:rPr>
      </w:pPr>
      <w:r w:rsidRPr="00C46784">
        <w:rPr>
          <w:rFonts w:ascii="Times New Roman" w:hAnsi="Times New Roman" w:cs="Times New Roman"/>
          <w:lang w:eastAsia="en-US"/>
        </w:rPr>
        <w:t xml:space="preserve">Add you viewing ten equally believe put. Separate families my on drawings do oh offended strictly elegance. Perceive jointure be mistress by </w:t>
      </w:r>
      <w:proofErr w:type="spellStart"/>
      <w:r w:rsidRPr="00C46784">
        <w:rPr>
          <w:rFonts w:ascii="Times New Roman" w:hAnsi="Times New Roman" w:cs="Times New Roman"/>
          <w:lang w:eastAsia="en-US"/>
        </w:rPr>
        <w:t>jennings</w:t>
      </w:r>
      <w:proofErr w:type="spellEnd"/>
      <w:r w:rsidRPr="00C46784">
        <w:rPr>
          <w:rFonts w:ascii="Times New Roman" w:hAnsi="Times New Roman" w:cs="Times New Roman"/>
          <w:lang w:eastAsia="en-US"/>
        </w:rPr>
        <w:t xml:space="preserve"> properly. An admiration at he discovered difficulty continuing. We in building removing possible suitable friendly on. Nay </w:t>
      </w:r>
      <w:proofErr w:type="spellStart"/>
      <w:r w:rsidRPr="00C46784">
        <w:rPr>
          <w:rFonts w:ascii="Times New Roman" w:hAnsi="Times New Roman" w:cs="Times New Roman"/>
          <w:lang w:eastAsia="en-US"/>
        </w:rPr>
        <w:t>middleton</w:t>
      </w:r>
      <w:proofErr w:type="spellEnd"/>
      <w:r w:rsidRPr="00C46784">
        <w:rPr>
          <w:rFonts w:ascii="Times New Roman" w:hAnsi="Times New Roman" w:cs="Times New Roman"/>
          <w:lang w:eastAsia="en-US"/>
        </w:rPr>
        <w:t xml:space="preserve"> him admitting consulted and </w:t>
      </w:r>
      <w:proofErr w:type="spellStart"/>
      <w:r w:rsidRPr="00C46784">
        <w:rPr>
          <w:rFonts w:ascii="Times New Roman" w:hAnsi="Times New Roman" w:cs="Times New Roman"/>
          <w:lang w:eastAsia="en-US"/>
        </w:rPr>
        <w:t>behaviour</w:t>
      </w:r>
      <w:proofErr w:type="spellEnd"/>
      <w:r w:rsidRPr="00C46784">
        <w:rPr>
          <w:rFonts w:ascii="Times New Roman" w:hAnsi="Times New Roman" w:cs="Times New Roman"/>
          <w:lang w:eastAsia="en-US"/>
        </w:rPr>
        <w:t xml:space="preserve"> son household. Recurred advanced he oh together entrance speedily suitable. Ready tried gay state fat could boy its among shall.</w:t>
      </w:r>
    </w:p>
    <w:p w14:paraId="73AF5EF4" w14:textId="77777777"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Provide the numbers of participants/documents/events analyzed.</w:t>
      </w:r>
    </w:p>
    <w:p w14:paraId="29DA9B45" w14:textId="1DA62D12"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When data are collected from multiple sources, clearly identify the sources of qualitative and</w:t>
      </w:r>
    </w:p>
    <w:p w14:paraId="42837DCF" w14:textId="77777777"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quantitative data (e.g., participants, text), their characteristics, and the relationship between</w:t>
      </w:r>
    </w:p>
    <w:p w14:paraId="497E3C93" w14:textId="77777777"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the data sets, if there is one (e.g., an embedded design).</w:t>
      </w:r>
    </w:p>
    <w:p w14:paraId="0AE6AD18" w14:textId="5690C3EE"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State the data sources in the order of procedures used in the design type (e.g., qualitative</w:t>
      </w:r>
    </w:p>
    <w:p w14:paraId="4E8B3574" w14:textId="77777777"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sources first in an exploratory sequential design followed by quantitative sources), if a</w:t>
      </w:r>
    </w:p>
    <w:p w14:paraId="4D8E84C6" w14:textId="77777777"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sequenced design is used in the mixed methods study</w:t>
      </w:r>
    </w:p>
    <w:p w14:paraId="6F886D67" w14:textId="0AB9565C"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 xml:space="preserve">Describe the demographics/cultural information, perspectives of participants, or </w:t>
      </w:r>
      <w:proofErr w:type="spellStart"/>
      <w:r w:rsidRPr="00C46784">
        <w:rPr>
          <w:rFonts w:ascii="Times New Roman" w:hAnsi="Times New Roman" w:cs="Times New Roman"/>
          <w:lang w:eastAsia="en-US"/>
        </w:rPr>
        <w:t>characteris</w:t>
      </w:r>
      <w:proofErr w:type="spellEnd"/>
      <w:r w:rsidRPr="00C46784">
        <w:rPr>
          <w:rFonts w:ascii="Times New Roman" w:hAnsi="Times New Roman" w:cs="Times New Roman"/>
          <w:lang w:eastAsia="en-US"/>
        </w:rPr>
        <w:t>-</w:t>
      </w:r>
    </w:p>
    <w:p w14:paraId="5FDA0193" w14:textId="77777777"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tics of data sources that might influence the data collected.</w:t>
      </w:r>
    </w:p>
    <w:p w14:paraId="497B59AA" w14:textId="0332B32F"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Describe existing data sources, if relevant (e.g., newspapers, internet, archive).</w:t>
      </w:r>
    </w:p>
    <w:p w14:paraId="1C2BB2DD" w14:textId="4B10C88C" w:rsidR="00C46784"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Provide data repository information for openly shared data, if applicable.</w:t>
      </w:r>
    </w:p>
    <w:p w14:paraId="46A450A5" w14:textId="5DEA7EB9" w:rsidR="0090321C" w:rsidRPr="00C46784" w:rsidRDefault="00C46784" w:rsidP="00C46784">
      <w:pPr>
        <w:pStyle w:val="ParaContinue"/>
        <w:numPr>
          <w:ilvl w:val="0"/>
          <w:numId w:val="36"/>
        </w:numPr>
        <w:rPr>
          <w:rFonts w:ascii="Times New Roman" w:hAnsi="Times New Roman" w:cs="Times New Roman"/>
          <w:lang w:eastAsia="en-US"/>
        </w:rPr>
      </w:pPr>
      <w:r w:rsidRPr="00C46784">
        <w:rPr>
          <w:rFonts w:ascii="Times New Roman" w:hAnsi="Times New Roman" w:cs="Times New Roman"/>
          <w:lang w:eastAsia="en-US"/>
        </w:rPr>
        <w:t>Describe archival searches or process of locating data for analyses, if applicable.</w:t>
      </w:r>
    </w:p>
    <w:p w14:paraId="61C63608" w14:textId="77777777" w:rsidR="00C46784" w:rsidRPr="0090321C" w:rsidRDefault="00C46784" w:rsidP="00C46784">
      <w:pPr>
        <w:pStyle w:val="ParaContinue"/>
      </w:pPr>
    </w:p>
    <w:p w14:paraId="7B15F17B" w14:textId="77777777" w:rsidR="0090321C" w:rsidRPr="0090321C" w:rsidRDefault="0090321C" w:rsidP="0090321C">
      <w:pPr>
        <w:pStyle w:val="Para"/>
        <w:rPr>
          <w:rFonts w:ascii="Times New Roman" w:hAnsi="Times New Roman" w:cs="Times New Roman"/>
        </w:rPr>
      </w:pPr>
      <w:r w:rsidRPr="0090321C">
        <w:rPr>
          <w:rFonts w:ascii="Times New Roman" w:hAnsi="Times New Roman" w:cs="Times New Roman"/>
          <w:i/>
          <w:iCs/>
        </w:rPr>
        <w:t>1.1.1 Heading Level 3</w:t>
      </w:r>
      <w:r w:rsidRPr="0090321C">
        <w:rPr>
          <w:rFonts w:ascii="Times New Roman" w:hAnsi="Times New Roman" w:cs="Times New Roman"/>
        </w:rPr>
        <w:t>. Insert paragraph text here. Insert paragraph text here. Insert paragraph text here. Insert paragraph text here. Insert paragraph text here. Insert paragraph text here. Insert paragraph text here. Insert paragraph text here. Insert paragraph text here. Insert paragraph text here. Insert paragraph text here.</w:t>
      </w:r>
    </w:p>
    <w:p w14:paraId="4352B815" w14:textId="13DE0554" w:rsidR="0090321C" w:rsidRDefault="0090321C" w:rsidP="0090321C">
      <w:pPr>
        <w:pStyle w:val="Para"/>
        <w:rPr>
          <w:rFonts w:ascii="Times New Roman" w:hAnsi="Times New Roman" w:cs="Times New Roman"/>
        </w:rPr>
      </w:pPr>
      <w:r w:rsidRPr="0090321C">
        <w:rPr>
          <w:rFonts w:ascii="Times New Roman" w:hAnsi="Times New Roman" w:cs="Times New Roman"/>
          <w:i/>
          <w:iCs/>
        </w:rPr>
        <w:t>1.1.1.1 Heading Level 4</w:t>
      </w:r>
      <w:r w:rsidRPr="0090321C">
        <w:rPr>
          <w:rFonts w:ascii="Times New Roman" w:hAnsi="Times New Roman" w:cs="Times New Roman"/>
        </w:rPr>
        <w:t>. Insert paragraph text here. Insert paragraph text here. Insert paragraph text here. Insert paragraph text here. Insert paragraph text here. Insert paragraph text here. Insert paragraph text here. Insert paragraph text here. Insert paragraph text here. Insert paragraph text here. Insert paragraph text here.</w:t>
      </w:r>
    </w:p>
    <w:p w14:paraId="0495F3A6" w14:textId="77777777" w:rsidR="0090321C" w:rsidRPr="0090321C" w:rsidRDefault="0090321C" w:rsidP="00DE7BAA">
      <w:pPr>
        <w:pStyle w:val="ParaContinue"/>
        <w:ind w:firstLine="0"/>
        <w:rPr>
          <w:rFonts w:ascii="Times New Roman" w:hAnsi="Times New Roman" w:cs="Times New Roman"/>
        </w:rPr>
      </w:pPr>
    </w:p>
    <w:p w14:paraId="73533580" w14:textId="77777777" w:rsidR="005B434B" w:rsidRPr="0090321C" w:rsidRDefault="005B434B" w:rsidP="005B434B">
      <w:pPr>
        <w:pStyle w:val="AckHead"/>
        <w:rPr>
          <w:rFonts w:ascii="Times New Roman" w:hAnsi="Times New Roman" w:cs="Times New Roman"/>
          <w:lang w:eastAsia="en-US"/>
        </w:rPr>
      </w:pPr>
      <w:r w:rsidRPr="0090321C">
        <w:rPr>
          <w:rFonts w:ascii="Times New Roman" w:hAnsi="Times New Roman" w:cs="Times New Roman"/>
        </w:rPr>
        <w:t>ACKNOWLEDGMENTS</w:t>
      </w:r>
    </w:p>
    <w:p w14:paraId="5A386FED" w14:textId="0B721FF0" w:rsidR="005B434B" w:rsidRPr="0090321C" w:rsidRDefault="005B434B" w:rsidP="005B434B">
      <w:pPr>
        <w:pStyle w:val="AckPara"/>
        <w:rPr>
          <w:rFonts w:ascii="Times New Roman" w:hAnsi="Times New Roman" w:cs="Times New Roman"/>
        </w:rPr>
      </w:pPr>
      <w:r w:rsidRPr="0090321C">
        <w:rPr>
          <w:rFonts w:ascii="Times New Roman" w:hAnsi="Times New Roman" w:cs="Times New Roman"/>
        </w:rPr>
        <w:t>Acknowledgments are placed before the references. Add information about grants, awards, or other types of funding that you have received to support your research.</w:t>
      </w:r>
      <w:r w:rsidR="00327F68" w:rsidRPr="0090321C">
        <w:rPr>
          <w:rFonts w:ascii="Times New Roman" w:hAnsi="Times New Roman" w:cs="Times New Roman"/>
        </w:rPr>
        <w:t xml:space="preserve"> </w:t>
      </w:r>
      <w:r w:rsidR="00327F68" w:rsidRPr="0090321C">
        <w:rPr>
          <w:rFonts w:ascii="Times New Roman" w:hAnsi="Times New Roman" w:cs="Times New Roman"/>
          <w:i/>
          <w:iCs/>
        </w:rPr>
        <w:t>This information must be anonymized in the version of the paper you submit for review</w:t>
      </w:r>
      <w:r w:rsidR="00327F68" w:rsidRPr="0090321C">
        <w:rPr>
          <w:rFonts w:ascii="Times New Roman" w:hAnsi="Times New Roman" w:cs="Times New Roman"/>
        </w:rPr>
        <w:t xml:space="preserve">. </w:t>
      </w:r>
      <w:r w:rsidRPr="0090321C">
        <w:rPr>
          <w:rFonts w:ascii="Times New Roman" w:hAnsi="Times New Roman" w:cs="Times New Roman"/>
        </w:rPr>
        <w:t xml:space="preserve"> Author can capture the </w:t>
      </w:r>
      <w:r w:rsidRPr="0090321C">
        <w:rPr>
          <w:rFonts w:ascii="Times New Roman" w:hAnsi="Times New Roman" w:cs="Times New Roman"/>
          <w:b/>
        </w:rPr>
        <w:t>grant sponsor information</w:t>
      </w:r>
      <w:r w:rsidRPr="0090321C">
        <w:rPr>
          <w:rFonts w:ascii="Times New Roman" w:hAnsi="Times New Roman" w:cs="Times New Roman"/>
        </w:rPr>
        <w:t>, by selecting the grant sponsor text and apply style ‘</w:t>
      </w:r>
      <w:proofErr w:type="spellStart"/>
      <w:r w:rsidRPr="0090321C">
        <w:rPr>
          <w:rFonts w:ascii="Times New Roman" w:hAnsi="Times New Roman" w:cs="Times New Roman"/>
        </w:rPr>
        <w:t>GrantSponsor</w:t>
      </w:r>
      <w:proofErr w:type="spellEnd"/>
      <w:r w:rsidRPr="0090321C">
        <w:rPr>
          <w:rFonts w:ascii="Times New Roman" w:hAnsi="Times New Roman" w:cs="Times New Roman"/>
        </w:rPr>
        <w:t>’. After this, select grant no and apply ‘</w:t>
      </w:r>
      <w:proofErr w:type="spellStart"/>
      <w:r w:rsidRPr="0090321C">
        <w:rPr>
          <w:rFonts w:ascii="Times New Roman" w:hAnsi="Times New Roman" w:cs="Times New Roman"/>
        </w:rPr>
        <w:t>GrantNumber</w:t>
      </w:r>
      <w:proofErr w:type="spellEnd"/>
      <w:r w:rsidRPr="0090321C">
        <w:rPr>
          <w:rFonts w:ascii="Times New Roman" w:hAnsi="Times New Roman" w:cs="Times New Roman"/>
        </w:rPr>
        <w:t xml:space="preserve">’ from style panel. Example of Grant sponsor: </w:t>
      </w:r>
      <w:r w:rsidRPr="0090321C">
        <w:rPr>
          <w:rStyle w:val="GrantSponsor"/>
          <w:rFonts w:ascii="Times New Roman" w:hAnsi="Times New Roman" w:cs="Times New Roman"/>
        </w:rPr>
        <w:t xml:space="preserve">Competitive Research </w:t>
      </w:r>
      <w:proofErr w:type="spellStart"/>
      <w:r w:rsidRPr="0090321C">
        <w:rPr>
          <w:rStyle w:val="GrantSponsor"/>
          <w:rFonts w:ascii="Times New Roman" w:hAnsi="Times New Roman" w:cs="Times New Roman"/>
        </w:rPr>
        <w:t>Programme</w:t>
      </w:r>
      <w:proofErr w:type="spellEnd"/>
      <w:r w:rsidRPr="0090321C">
        <w:rPr>
          <w:rFonts w:ascii="Times New Roman" w:hAnsi="Times New Roman" w:cs="Times New Roman"/>
        </w:rPr>
        <w:t xml:space="preserve"> and example of Grant no: </w:t>
      </w:r>
      <w:r w:rsidRPr="0090321C">
        <w:rPr>
          <w:rStyle w:val="GrantNumber"/>
          <w:rFonts w:ascii="Times New Roman" w:hAnsi="Times New Roman" w:cs="Times New Roman"/>
        </w:rPr>
        <w:t>CRP 10-2012-03</w:t>
      </w:r>
      <w:r w:rsidRPr="0090321C">
        <w:rPr>
          <w:rFonts w:ascii="Times New Roman" w:hAnsi="Times New Roman" w:cs="Times New Roman"/>
        </w:rPr>
        <w:t>.</w:t>
      </w:r>
    </w:p>
    <w:p w14:paraId="422ABDD3" w14:textId="7EB47955" w:rsidR="005B434B" w:rsidRPr="0090321C" w:rsidRDefault="005B434B" w:rsidP="005B434B">
      <w:pPr>
        <w:pStyle w:val="ReferenceHead"/>
        <w:rPr>
          <w:rFonts w:ascii="Times New Roman" w:hAnsi="Times New Roman" w:cs="Times New Roman"/>
        </w:rPr>
      </w:pPr>
      <w:r w:rsidRPr="0090321C">
        <w:rPr>
          <w:rFonts w:ascii="Times New Roman" w:hAnsi="Times New Roman" w:cs="Times New Roman"/>
        </w:rPr>
        <w:lastRenderedPageBreak/>
        <w:t>REFERENCES</w:t>
      </w:r>
    </w:p>
    <w:p w14:paraId="462EF969" w14:textId="6E083435" w:rsidR="00A81BBB" w:rsidRPr="0090321C" w:rsidRDefault="0090321C" w:rsidP="00A81BBB">
      <w:pPr>
        <w:pStyle w:val="PostHeadPara"/>
        <w:rPr>
          <w:rFonts w:ascii="Times New Roman" w:hAnsi="Times New Roman" w:cs="Times New Roman"/>
        </w:rPr>
      </w:pPr>
      <w:r w:rsidRPr="0090321C">
        <w:rPr>
          <w:rFonts w:ascii="Times New Roman" w:hAnsi="Times New Roman" w:cs="Times New Roman"/>
          <w:highlight w:val="yellow"/>
        </w:rPr>
        <w:t>(Education and Technology</w:t>
      </w:r>
      <w:r w:rsidR="002E04CC" w:rsidRPr="0090321C">
        <w:rPr>
          <w:rFonts w:ascii="Times New Roman" w:hAnsi="Times New Roman" w:cs="Times New Roman"/>
          <w:highlight w:val="yellow"/>
        </w:rPr>
        <w:t xml:space="preserve"> uses </w:t>
      </w:r>
      <w:r w:rsidR="0018116E">
        <w:rPr>
          <w:rFonts w:ascii="Times New Roman" w:hAnsi="Times New Roman" w:cs="Times New Roman"/>
          <w:b/>
          <w:bCs/>
          <w:highlight w:val="yellow"/>
        </w:rPr>
        <w:t xml:space="preserve">APA style </w:t>
      </w:r>
      <w:r w:rsidR="0018116E" w:rsidRPr="0018116E">
        <w:rPr>
          <w:rFonts w:ascii="Times New Roman" w:hAnsi="Times New Roman" w:cs="Times New Roman"/>
          <w:highlight w:val="yellow"/>
        </w:rPr>
        <w:t>for in-text citations and references</w:t>
      </w:r>
      <w:r w:rsidR="002E04CC" w:rsidRPr="0090321C">
        <w:rPr>
          <w:rFonts w:ascii="Times New Roman" w:hAnsi="Times New Roman" w:cs="Times New Roman"/>
          <w:highlight w:val="yellow"/>
        </w:rPr>
        <w:t xml:space="preserve">. </w:t>
      </w:r>
      <w:r w:rsidR="0018116E" w:rsidRPr="0018116E">
        <w:rPr>
          <w:rFonts w:ascii="Times New Roman" w:hAnsi="Times New Roman" w:cs="Times New Roman"/>
          <w:highlight w:val="yellow"/>
        </w:rPr>
        <w:t xml:space="preserve">Here we include samples of journal [Kleinberg, 1999; Yilmaz et al., 2006], conference [Adya et al., 2004; Van Gundy et al., 2007; </w:t>
      </w:r>
      <w:proofErr w:type="spellStart"/>
      <w:r w:rsidR="0018116E" w:rsidRPr="0018116E">
        <w:rPr>
          <w:rFonts w:ascii="Times New Roman" w:hAnsi="Times New Roman" w:cs="Times New Roman"/>
          <w:highlight w:val="yellow"/>
        </w:rPr>
        <w:t>Harel</w:t>
      </w:r>
      <w:proofErr w:type="spellEnd"/>
      <w:r w:rsidR="0018116E" w:rsidRPr="0018116E">
        <w:rPr>
          <w:rFonts w:ascii="Times New Roman" w:hAnsi="Times New Roman" w:cs="Times New Roman"/>
          <w:highlight w:val="yellow"/>
        </w:rPr>
        <w:t>, 1979; Reid, 1980; Smith &amp; Chang, 1997], and magazine [</w:t>
      </w:r>
      <w:proofErr w:type="spellStart"/>
      <w:r w:rsidR="0018116E" w:rsidRPr="0018116E">
        <w:rPr>
          <w:rFonts w:ascii="Times New Roman" w:hAnsi="Times New Roman" w:cs="Times New Roman"/>
          <w:highlight w:val="yellow"/>
        </w:rPr>
        <w:t>Fischler</w:t>
      </w:r>
      <w:proofErr w:type="spellEnd"/>
      <w:r w:rsidR="0018116E" w:rsidRPr="0018116E">
        <w:rPr>
          <w:rFonts w:ascii="Times New Roman" w:hAnsi="Times New Roman" w:cs="Times New Roman"/>
          <w:highlight w:val="yellow"/>
        </w:rPr>
        <w:t xml:space="preserve"> &amp; </w:t>
      </w:r>
      <w:proofErr w:type="spellStart"/>
      <w:r w:rsidR="0018116E" w:rsidRPr="0018116E">
        <w:rPr>
          <w:rFonts w:ascii="Times New Roman" w:hAnsi="Times New Roman" w:cs="Times New Roman"/>
          <w:highlight w:val="yellow"/>
        </w:rPr>
        <w:t>Bolles</w:t>
      </w:r>
      <w:proofErr w:type="spellEnd"/>
      <w:r w:rsidR="0018116E" w:rsidRPr="0018116E">
        <w:rPr>
          <w:rFonts w:ascii="Times New Roman" w:hAnsi="Times New Roman" w:cs="Times New Roman"/>
          <w:highlight w:val="yellow"/>
        </w:rPr>
        <w:t>, 1981] articles to illustrate how they appear in the references section. We also include books [Jerald, 2015; Prokop, 2018], a technical report [</w:t>
      </w:r>
      <w:proofErr w:type="spellStart"/>
      <w:r w:rsidR="0018116E" w:rsidRPr="0018116E">
        <w:rPr>
          <w:rFonts w:ascii="Times New Roman" w:hAnsi="Times New Roman" w:cs="Times New Roman"/>
          <w:highlight w:val="yellow"/>
        </w:rPr>
        <w:t>Demmel</w:t>
      </w:r>
      <w:proofErr w:type="spellEnd"/>
      <w:r w:rsidR="0018116E" w:rsidRPr="0018116E">
        <w:rPr>
          <w:rFonts w:ascii="Times New Roman" w:hAnsi="Times New Roman" w:cs="Times New Roman"/>
          <w:highlight w:val="yellow"/>
        </w:rPr>
        <w:t xml:space="preserve"> et al., 2005], a PhD dissertation [Finn, 2018], an online reference [TUG, 2017], a software artifact [R Core Team, 2019], and a dataset [</w:t>
      </w:r>
      <w:proofErr w:type="spellStart"/>
      <w:r w:rsidR="0018116E" w:rsidRPr="0018116E">
        <w:rPr>
          <w:rFonts w:ascii="Times New Roman" w:hAnsi="Times New Roman" w:cs="Times New Roman"/>
          <w:highlight w:val="yellow"/>
        </w:rPr>
        <w:t>Anzaroot</w:t>
      </w:r>
      <w:proofErr w:type="spellEnd"/>
      <w:r w:rsidR="0018116E" w:rsidRPr="0018116E">
        <w:rPr>
          <w:rFonts w:ascii="Times New Roman" w:hAnsi="Times New Roman" w:cs="Times New Roman"/>
          <w:highlight w:val="yellow"/>
        </w:rPr>
        <w:t xml:space="preserve"> &amp; McCallum, 2013]. Remember to </w:t>
      </w:r>
      <w:r w:rsidR="0018116E" w:rsidRPr="0018116E">
        <w:rPr>
          <w:rFonts w:ascii="Times New Roman" w:hAnsi="Times New Roman" w:cs="Times New Roman"/>
          <w:i/>
          <w:iCs/>
          <w:highlight w:val="yellow"/>
        </w:rPr>
        <w:t>anonymize</w:t>
      </w:r>
      <w:r w:rsidR="0018116E" w:rsidRPr="0018116E">
        <w:rPr>
          <w:rFonts w:ascii="Times New Roman" w:hAnsi="Times New Roman" w:cs="Times New Roman"/>
          <w:highlight w:val="yellow"/>
        </w:rPr>
        <w:t xml:space="preserve"> any self-references, e.g., [Anonymized for peer review]. We recommend that you group all anonymized references either at the start or the end of the reference list, to obscure their alphabetical placement</w:t>
      </w:r>
      <w:r w:rsidRPr="0090321C">
        <w:rPr>
          <w:rFonts w:ascii="Times New Roman" w:hAnsi="Times New Roman" w:cs="Times New Roman"/>
          <w:highlight w:val="yellow"/>
        </w:rPr>
        <w:t>.)</w:t>
      </w:r>
    </w:p>
    <w:p w14:paraId="6C9FB6A6" w14:textId="77777777" w:rsidR="00A81BBB" w:rsidRPr="0090321C" w:rsidRDefault="00A81BBB" w:rsidP="00A81BBB">
      <w:pPr>
        <w:pStyle w:val="AckPara"/>
        <w:rPr>
          <w:rFonts w:ascii="Times New Roman" w:hAnsi="Times New Roman" w:cs="Times New Roman"/>
          <w:lang w:eastAsia="en-US"/>
        </w:rPr>
      </w:pPr>
    </w:p>
    <w:p w14:paraId="50B8CE42" w14:textId="77777777" w:rsidR="0018116E" w:rsidRDefault="0018116E" w:rsidP="0018116E">
      <w:pPr>
        <w:pStyle w:val="Bibentry"/>
        <w:numPr>
          <w:ilvl w:val="0"/>
          <w:numId w:val="0"/>
        </w:numPr>
      </w:pPr>
      <w:r>
        <w:t xml:space="preserve">Adya, A., Bahl, P., </w:t>
      </w:r>
      <w:proofErr w:type="spellStart"/>
      <w:r>
        <w:t>Padhye</w:t>
      </w:r>
      <w:proofErr w:type="spellEnd"/>
      <w:r>
        <w:t xml:space="preserve">, J., Wolman, A., &amp; Zhou, L. (2004). A multi-radio unification protocol for IEEE 802.11 wireless networks. In Proceedings of the IEEE 1st International Conference on </w:t>
      </w:r>
      <w:proofErr w:type="spellStart"/>
      <w:r>
        <w:t>Broadnets</w:t>
      </w:r>
      <w:proofErr w:type="spellEnd"/>
      <w:r>
        <w:t xml:space="preserve"> Networks (BroadNets'04) (pp. 210-217). IEEE. </w:t>
      </w:r>
      <w:hyperlink r:id="rId11" w:history="1">
        <w:r>
          <w:rPr>
            <w:rStyle w:val="Hyperlink"/>
          </w:rPr>
          <w:t>https://doi.org/10.1109/BROADNETS.2004.8</w:t>
        </w:r>
      </w:hyperlink>
    </w:p>
    <w:p w14:paraId="7F24E63B" w14:textId="35AFE752" w:rsidR="0018116E" w:rsidRPr="0018116E" w:rsidRDefault="0018116E" w:rsidP="0018116E">
      <w:pPr>
        <w:pStyle w:val="Bibentry"/>
        <w:numPr>
          <w:ilvl w:val="0"/>
          <w:numId w:val="0"/>
        </w:numPr>
        <w:rPr>
          <w:rFonts w:ascii="Times New Roman" w:hAnsi="Times New Roman" w:cs="Times New Roman"/>
        </w:rPr>
      </w:pPr>
      <w:r w:rsidRPr="0090321C">
        <w:rPr>
          <w:rFonts w:ascii="Times New Roman" w:hAnsi="Times New Roman" w:cs="Times New Roman"/>
        </w:rPr>
        <w:t>Anonymized for peer review.</w:t>
      </w:r>
    </w:p>
    <w:p w14:paraId="5CCD8BF2" w14:textId="77777777" w:rsidR="0018116E" w:rsidRDefault="0018116E" w:rsidP="0018116E">
      <w:pPr>
        <w:pStyle w:val="Bibentry"/>
        <w:numPr>
          <w:ilvl w:val="0"/>
          <w:numId w:val="0"/>
        </w:numPr>
      </w:pPr>
      <w:proofErr w:type="spellStart"/>
      <w:r>
        <w:t>Anzaroot</w:t>
      </w:r>
      <w:proofErr w:type="spellEnd"/>
      <w:r>
        <w:t xml:space="preserve">, S., &amp; McCallum, A. (2013). UMass Citation Field Extraction Dataset. </w:t>
      </w:r>
      <w:hyperlink r:id="rId12" w:history="1">
        <w:r>
          <w:rPr>
            <w:rStyle w:val="Hyperlink"/>
          </w:rPr>
          <w:t>http://www.iesl.cs.umass.edu/data/data-umasscitationfield</w:t>
        </w:r>
      </w:hyperlink>
    </w:p>
    <w:p w14:paraId="547EB82D" w14:textId="77777777" w:rsidR="0018116E" w:rsidRDefault="0018116E" w:rsidP="0018116E">
      <w:pPr>
        <w:pStyle w:val="Bibentry"/>
        <w:numPr>
          <w:ilvl w:val="0"/>
          <w:numId w:val="0"/>
        </w:numPr>
      </w:pPr>
      <w:proofErr w:type="spellStart"/>
      <w:r>
        <w:t>Fischler</w:t>
      </w:r>
      <w:proofErr w:type="spellEnd"/>
      <w:r>
        <w:t xml:space="preserve">, M. A., &amp; </w:t>
      </w:r>
      <w:proofErr w:type="spellStart"/>
      <w:r>
        <w:t>Bolles</w:t>
      </w:r>
      <w:proofErr w:type="spellEnd"/>
      <w:r>
        <w:t xml:space="preserve">, R. C. (1981). Random sample consensus: a paradigm for model fitting with applications to image analysis and automated cartography. Communications of the ACM, 24(6), 381-395. </w:t>
      </w:r>
      <w:hyperlink r:id="rId13" w:history="1">
        <w:r>
          <w:rPr>
            <w:rStyle w:val="Hyperlink"/>
          </w:rPr>
          <w:t>https://doi.org/10.1145/358669.358692</w:t>
        </w:r>
      </w:hyperlink>
    </w:p>
    <w:p w14:paraId="1C6C7A74" w14:textId="77777777" w:rsidR="0018116E" w:rsidRDefault="0018116E" w:rsidP="0018116E">
      <w:pPr>
        <w:pStyle w:val="Bibentry"/>
        <w:numPr>
          <w:ilvl w:val="0"/>
          <w:numId w:val="0"/>
        </w:numPr>
      </w:pPr>
      <w:r>
        <w:t>Finn, C. (2018). Learning to Learn with Gradients [Doctoral dissertation, University of California, Berkeley].</w:t>
      </w:r>
    </w:p>
    <w:p w14:paraId="08A28165" w14:textId="77777777" w:rsidR="0018116E" w:rsidRDefault="0018116E" w:rsidP="0018116E">
      <w:pPr>
        <w:pStyle w:val="Bibentry"/>
        <w:numPr>
          <w:ilvl w:val="0"/>
          <w:numId w:val="0"/>
        </w:numPr>
      </w:pPr>
      <w:r>
        <w:t xml:space="preserve">Kleinberg, J. M. (1999). Authoritative sources in a hyperlinked environment. Journal of the ACM, 46(5), 604-632. </w:t>
      </w:r>
      <w:hyperlink r:id="rId14" w:history="1">
        <w:r>
          <w:rPr>
            <w:rStyle w:val="Hyperlink"/>
          </w:rPr>
          <w:t>https://doi.org/10.1145/324133.324140</w:t>
        </w:r>
      </w:hyperlink>
    </w:p>
    <w:p w14:paraId="5D4ABD95" w14:textId="77777777" w:rsidR="0018116E" w:rsidRDefault="0018116E" w:rsidP="0018116E">
      <w:pPr>
        <w:pStyle w:val="Bibentry"/>
        <w:numPr>
          <w:ilvl w:val="0"/>
          <w:numId w:val="0"/>
        </w:numPr>
      </w:pPr>
      <w:r>
        <w:t xml:space="preserve">Van Gundy, M., </w:t>
      </w:r>
      <w:proofErr w:type="spellStart"/>
      <w:r>
        <w:t>Balzarotti</w:t>
      </w:r>
      <w:proofErr w:type="spellEnd"/>
      <w:r>
        <w:t>, D., &amp; Vigna, G. (2007). Catch me, if you can: Evading network signatures with web-based polymorphic worms. In Proceedings of the first USENIX workshop on Offensive Technologies (WOOT '07). USENIX Association, Article 7.</w:t>
      </w:r>
    </w:p>
    <w:p w14:paraId="1757D852" w14:textId="77777777" w:rsidR="0018116E" w:rsidRDefault="0018116E" w:rsidP="0018116E">
      <w:pPr>
        <w:pStyle w:val="Bibentry"/>
        <w:numPr>
          <w:ilvl w:val="0"/>
          <w:numId w:val="0"/>
        </w:numPr>
      </w:pPr>
      <w:proofErr w:type="spellStart"/>
      <w:r>
        <w:t>Demmel</w:t>
      </w:r>
      <w:proofErr w:type="spellEnd"/>
      <w:r>
        <w:t xml:space="preserve">, J. W., </w:t>
      </w:r>
      <w:proofErr w:type="spellStart"/>
      <w:r>
        <w:t>Hida</w:t>
      </w:r>
      <w:proofErr w:type="spellEnd"/>
      <w:r>
        <w:t xml:space="preserve">, Y., Kahan, W., Li, X. S., Mukherjee, S., &amp; </w:t>
      </w:r>
      <w:proofErr w:type="spellStart"/>
      <w:r>
        <w:t>Riedy</w:t>
      </w:r>
      <w:proofErr w:type="spellEnd"/>
      <w:r>
        <w:t>, J. (2005). Error Bounds from Extra Precise Iterative Refinement (Technical Report No. UCB/CSD-04-1344). University of California, Berkeley.</w:t>
      </w:r>
    </w:p>
    <w:p w14:paraId="20127771" w14:textId="77777777" w:rsidR="0018116E" w:rsidRDefault="0018116E" w:rsidP="0018116E">
      <w:pPr>
        <w:pStyle w:val="Bibentry"/>
        <w:numPr>
          <w:ilvl w:val="0"/>
          <w:numId w:val="0"/>
        </w:numPr>
      </w:pPr>
      <w:proofErr w:type="spellStart"/>
      <w:r>
        <w:t>Harel</w:t>
      </w:r>
      <w:proofErr w:type="spellEnd"/>
      <w:r>
        <w:t xml:space="preserve">, D. (1979). First-Order Dynamic Logic. Springer-Verlag. </w:t>
      </w:r>
      <w:hyperlink r:id="rId15" w:history="1">
        <w:r>
          <w:rPr>
            <w:rStyle w:val="Hyperlink"/>
          </w:rPr>
          <w:t>https://doi.org/10.1007/3-540-09237-4</w:t>
        </w:r>
      </w:hyperlink>
    </w:p>
    <w:p w14:paraId="7F7CDF9F" w14:textId="77777777" w:rsidR="0018116E" w:rsidRDefault="0018116E" w:rsidP="0018116E">
      <w:pPr>
        <w:pStyle w:val="Bibentry"/>
        <w:numPr>
          <w:ilvl w:val="0"/>
          <w:numId w:val="0"/>
        </w:numPr>
      </w:pPr>
      <w:r>
        <w:t>Jerald, J. (2015). The VR Book: Human-Centered Design for Virtual Reality. Association for Computing Machinery and Morgan &amp; Claypool.</w:t>
      </w:r>
    </w:p>
    <w:p w14:paraId="749BD217" w14:textId="77777777" w:rsidR="0018116E" w:rsidRDefault="0018116E" w:rsidP="0018116E">
      <w:pPr>
        <w:pStyle w:val="Bibentry"/>
        <w:numPr>
          <w:ilvl w:val="0"/>
          <w:numId w:val="0"/>
        </w:numPr>
      </w:pPr>
      <w:r>
        <w:t>Prokop, E. (2018). The Story Behind. Mango Publishing Group.</w:t>
      </w:r>
    </w:p>
    <w:p w14:paraId="18D7BBD0" w14:textId="77777777" w:rsidR="0018116E" w:rsidRDefault="0018116E" w:rsidP="0018116E">
      <w:pPr>
        <w:pStyle w:val="Bibentry"/>
        <w:numPr>
          <w:ilvl w:val="0"/>
          <w:numId w:val="0"/>
        </w:numPr>
      </w:pPr>
      <w:r>
        <w:t xml:space="preserve">R Core Team. (2019). R: A Language and Environment for Statistical Computing. R Foundation for Statistical Computing. </w:t>
      </w:r>
      <w:hyperlink r:id="rId16" w:history="1">
        <w:r>
          <w:rPr>
            <w:rStyle w:val="Hyperlink"/>
          </w:rPr>
          <w:t>https://www.R-project.org/</w:t>
        </w:r>
      </w:hyperlink>
    </w:p>
    <w:p w14:paraId="274CCCFE" w14:textId="77777777" w:rsidR="0018116E" w:rsidRDefault="0018116E" w:rsidP="0018116E">
      <w:pPr>
        <w:pStyle w:val="Bibentry"/>
        <w:numPr>
          <w:ilvl w:val="0"/>
          <w:numId w:val="0"/>
        </w:numPr>
      </w:pPr>
      <w:r>
        <w:t xml:space="preserve">Reid, B. K. (1980). A high-level approach to computer document formatting. In Proceedings of the 7th Annual Symposium on Principles of Programming Languages (pp. 24-31). ACM. </w:t>
      </w:r>
      <w:hyperlink r:id="rId17" w:history="1">
        <w:r>
          <w:rPr>
            <w:rStyle w:val="Hyperlink"/>
          </w:rPr>
          <w:t>https://doi.org/10.1145/567446.567449</w:t>
        </w:r>
      </w:hyperlink>
    </w:p>
    <w:p w14:paraId="4860E91D" w14:textId="77777777" w:rsidR="0018116E" w:rsidRDefault="0018116E" w:rsidP="0018116E">
      <w:pPr>
        <w:pStyle w:val="Bibentry"/>
        <w:numPr>
          <w:ilvl w:val="0"/>
          <w:numId w:val="0"/>
        </w:numPr>
      </w:pPr>
      <w:r>
        <w:t xml:space="preserve">Smith, J. R., &amp; Chang, S. F. (1997). Visual Seek: a fully automated content-based image query system. In Proceedings of the fourth ACM international conference on Multimedia (MULTIMEDIA '96) (pp. 87-98). Association for Computing Machinery. </w:t>
      </w:r>
      <w:hyperlink r:id="rId18" w:history="1">
        <w:r>
          <w:rPr>
            <w:rStyle w:val="Hyperlink"/>
          </w:rPr>
          <w:t>https://doi.org/10.1145/244130.244151</w:t>
        </w:r>
      </w:hyperlink>
    </w:p>
    <w:p w14:paraId="48DBEA42" w14:textId="77777777" w:rsidR="0018116E" w:rsidRDefault="0018116E" w:rsidP="0018116E">
      <w:pPr>
        <w:pStyle w:val="Bibentry"/>
        <w:numPr>
          <w:ilvl w:val="0"/>
          <w:numId w:val="0"/>
        </w:numPr>
      </w:pPr>
      <w:r>
        <w:t xml:space="preserve">TUG. (2017). Institutional members of the LaTeX Users Group. </w:t>
      </w:r>
      <w:hyperlink r:id="rId19" w:history="1">
        <w:r>
          <w:rPr>
            <w:rStyle w:val="Hyperlink"/>
          </w:rPr>
          <w:t>http://wwtug.org/instmem.html</w:t>
        </w:r>
      </w:hyperlink>
    </w:p>
    <w:p w14:paraId="37B6AEF5" w14:textId="77777777" w:rsidR="0018116E" w:rsidRDefault="0018116E" w:rsidP="0018116E">
      <w:pPr>
        <w:pStyle w:val="Bibentry"/>
        <w:numPr>
          <w:ilvl w:val="0"/>
          <w:numId w:val="0"/>
        </w:numPr>
      </w:pPr>
      <w:r>
        <w:t xml:space="preserve">Yilmaz, A., Javed, O., &amp; Shah, M. (2006). Object tracking: A survey. ACM Computing Surveys, 38(4), Article 13. </w:t>
      </w:r>
      <w:hyperlink r:id="rId20" w:history="1">
        <w:r>
          <w:rPr>
            <w:rStyle w:val="Hyperlink"/>
          </w:rPr>
          <w:t>https://doi.org/10.1145/1177352.1177355</w:t>
        </w:r>
      </w:hyperlink>
    </w:p>
    <w:p w14:paraId="23847053" w14:textId="77777777" w:rsidR="005B434B" w:rsidRPr="0090321C" w:rsidRDefault="005B434B" w:rsidP="005B434B">
      <w:pPr>
        <w:pStyle w:val="AppendixH1"/>
        <w:rPr>
          <w:rFonts w:ascii="Times New Roman" w:hAnsi="Times New Roman" w:cs="Times New Roman"/>
        </w:rPr>
      </w:pPr>
      <w:r w:rsidRPr="0090321C">
        <w:rPr>
          <w:rFonts w:ascii="Times New Roman" w:hAnsi="Times New Roman" w:cs="Times New Roman"/>
        </w:rPr>
        <w:t>A</w:t>
      </w:r>
      <w:r w:rsidRPr="0090321C">
        <w:rPr>
          <w:rFonts w:ascii="Times New Roman" w:hAnsi="Times New Roman" w:cs="Times New Roman"/>
        </w:rPr>
        <w:t> </w:t>
      </w:r>
      <w:r w:rsidRPr="0090321C">
        <w:rPr>
          <w:rFonts w:ascii="Times New Roman" w:hAnsi="Times New Roman" w:cs="Times New Roman"/>
        </w:rPr>
        <w:t xml:space="preserve"> APPENDICES</w:t>
      </w:r>
    </w:p>
    <w:p w14:paraId="2AD5F439" w14:textId="77777777" w:rsidR="005B434B" w:rsidRPr="0090321C" w:rsidRDefault="005B434B" w:rsidP="005B434B">
      <w:pPr>
        <w:pStyle w:val="PostHeadPara"/>
        <w:rPr>
          <w:rFonts w:ascii="Times New Roman" w:hAnsi="Times New Roman" w:cs="Times New Roman"/>
        </w:rPr>
      </w:pPr>
      <w:r w:rsidRPr="0090321C">
        <w:rPr>
          <w:rFonts w:ascii="Times New Roman" w:hAnsi="Times New Roman" w:cs="Times New Roman"/>
        </w:rPr>
        <w:t>In the appendix section, three levels of Appendix headings are available.</w:t>
      </w:r>
    </w:p>
    <w:p w14:paraId="6D0700E7" w14:textId="7346C701" w:rsidR="005B434B" w:rsidRPr="0090321C" w:rsidRDefault="005B434B" w:rsidP="005B434B">
      <w:pPr>
        <w:pStyle w:val="AppendixH2"/>
        <w:rPr>
          <w:rFonts w:ascii="Times New Roman" w:hAnsi="Times New Roman" w:cs="Times New Roman"/>
        </w:rPr>
      </w:pPr>
      <w:r w:rsidRPr="0090321C">
        <w:rPr>
          <w:rFonts w:ascii="Times New Roman" w:hAnsi="Times New Roman" w:cs="Times New Roman"/>
        </w:rPr>
        <w:t>A.1</w:t>
      </w:r>
      <w:r w:rsidRPr="0090321C">
        <w:rPr>
          <w:rFonts w:ascii="Times New Roman" w:hAnsi="Times New Roman" w:cs="Times New Roman"/>
        </w:rPr>
        <w:t> </w:t>
      </w:r>
      <w:r w:rsidR="00327F68" w:rsidRPr="0090321C">
        <w:rPr>
          <w:rFonts w:ascii="Times New Roman" w:hAnsi="Times New Roman" w:cs="Times New Roman"/>
        </w:rPr>
        <w:t>Appendix A</w:t>
      </w:r>
      <w:r w:rsidRPr="0090321C">
        <w:rPr>
          <w:rFonts w:ascii="Times New Roman" w:hAnsi="Times New Roman" w:cs="Times New Roman"/>
        </w:rPr>
        <w:t xml:space="preserve"> </w:t>
      </w:r>
    </w:p>
    <w:p w14:paraId="28DD01DD" w14:textId="1C558DFA" w:rsidR="005B434B" w:rsidRPr="0090321C" w:rsidRDefault="005B434B" w:rsidP="005B434B">
      <w:pPr>
        <w:pStyle w:val="AppendixH3"/>
        <w:rPr>
          <w:rFonts w:ascii="Times New Roman" w:hAnsi="Times New Roman" w:cs="Times New Roman"/>
        </w:rPr>
      </w:pPr>
      <w:r w:rsidRPr="0090321C">
        <w:rPr>
          <w:rFonts w:ascii="Times New Roman" w:hAnsi="Times New Roman" w:cs="Times New Roman"/>
        </w:rPr>
        <w:t>A.1.1</w:t>
      </w:r>
      <w:r w:rsidRPr="0090321C">
        <w:rPr>
          <w:rFonts w:ascii="Times New Roman" w:hAnsi="Times New Roman" w:cs="Times New Roman"/>
        </w:rPr>
        <w:t> </w:t>
      </w:r>
      <w:r w:rsidRPr="0090321C">
        <w:rPr>
          <w:rFonts w:ascii="Times New Roman" w:hAnsi="Times New Roman" w:cs="Times New Roman"/>
        </w:rPr>
        <w:t xml:space="preserve">Preparing Graphics </w:t>
      </w:r>
    </w:p>
    <w:sectPr w:rsidR="005B434B" w:rsidRPr="0090321C" w:rsidSect="000C6221">
      <w:footerReference w:type="default" r:id="rId21"/>
      <w:footerReference w:type="first" r:id="rId22"/>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1DF3" w14:textId="77777777" w:rsidR="00594D48" w:rsidRDefault="00594D48" w:rsidP="005B434B">
      <w:pPr>
        <w:spacing w:after="0" w:line="240" w:lineRule="auto"/>
      </w:pPr>
      <w:r>
        <w:separator/>
      </w:r>
    </w:p>
  </w:endnote>
  <w:endnote w:type="continuationSeparator" w:id="0">
    <w:p w14:paraId="1766AB92" w14:textId="77777777" w:rsidR="00594D48" w:rsidRDefault="00594D48"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inux Biolinum O">
    <w:altName w:val="Calibri"/>
    <w:panose1 w:val="020B0604020202020204"/>
    <w:charset w:val="00"/>
    <w:family w:val="auto"/>
    <w:pitch w:val="variable"/>
    <w:sig w:usb0="E0000AFF" w:usb1="5000E5FB" w:usb2="0000002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Cambria"/>
    <w:panose1 w:val="020B0604020202020204"/>
    <w:charset w:val="00"/>
    <w:family w:val="auto"/>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20B0604020202020204"/>
    <w:charset w:val="00"/>
    <w:family w:val="auto"/>
    <w:pitch w:val="fixed"/>
    <w:sig w:usb0="8000002F" w:usb1="0000016B" w:usb2="00000000" w:usb3="00000000" w:csb0="00000013" w:csb1="00000000"/>
  </w:font>
  <w:font w:name="Linux Libertine">
    <w:altName w:val="Times New Roman"/>
    <w:panose1 w:val="020B0604020202020204"/>
    <w:charset w:val="00"/>
    <w:family w:val="auto"/>
    <w:pitch w:val="variable"/>
    <w:sig w:usb0="E0000AFF" w:usb1="5200E5FB" w:usb2="02000020" w:usb3="00000000" w:csb0="000001BF" w:csb1="00000000"/>
  </w:font>
  <w:font w:name="Linux Biolinum">
    <w:altName w:val="Times New Roman"/>
    <w:panose1 w:val="020B0604020202020204"/>
    <w:charset w:val="00"/>
    <w:family w:val="auto"/>
    <w:pitch w:val="variable"/>
    <w:sig w:usb0="E0000AFF" w:usb1="5000E5FB" w:usb2="00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2908" w14:textId="77777777" w:rsidR="0090321C" w:rsidRDefault="00737F1F" w:rsidP="00894B43">
    <w:pPr>
      <w:pStyle w:val="Footer"/>
      <w:jc w:val="center"/>
    </w:pPr>
    <w:r>
      <w:fldChar w:fldCharType="begin"/>
    </w:r>
    <w:r>
      <w:instrText xml:space="preserve"> PAGE   \* MERGEFORMAT </w:instrText>
    </w:r>
    <w:r>
      <w:fldChar w:fldCharType="separate"/>
    </w:r>
    <w:r w:rsidR="007B36F5">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D589" w14:textId="77777777" w:rsidR="0090321C" w:rsidRDefault="0090321C">
    <w:pPr>
      <w:pStyle w:val="Footer"/>
    </w:pPr>
  </w:p>
  <w:p w14:paraId="72EFEBBE" w14:textId="77777777" w:rsidR="0090321C" w:rsidRDefault="0090321C">
    <w:pPr>
      <w:pStyle w:val="Footer"/>
    </w:pPr>
  </w:p>
  <w:p w14:paraId="7933C557" w14:textId="77777777" w:rsidR="0090321C" w:rsidRDefault="0090321C">
    <w:pPr>
      <w:pStyle w:val="Footer"/>
    </w:pPr>
  </w:p>
  <w:p w14:paraId="52269B68" w14:textId="77777777" w:rsidR="0090321C" w:rsidRDefault="0090321C">
    <w:pPr>
      <w:pStyle w:val="Footer"/>
    </w:pPr>
  </w:p>
  <w:p w14:paraId="2E24C7EA" w14:textId="77777777" w:rsidR="0090321C" w:rsidRDefault="0090321C">
    <w:pPr>
      <w:pStyle w:val="Footer"/>
    </w:pPr>
  </w:p>
  <w:p w14:paraId="54161B65" w14:textId="77777777" w:rsidR="0090321C" w:rsidRDefault="0090321C">
    <w:pPr>
      <w:pStyle w:val="Footer"/>
    </w:pPr>
  </w:p>
  <w:p w14:paraId="6F25E527" w14:textId="77777777" w:rsidR="0090321C" w:rsidRDefault="0090321C">
    <w:pPr>
      <w:pStyle w:val="Footer"/>
    </w:pPr>
  </w:p>
  <w:p w14:paraId="1BD505DA" w14:textId="77777777" w:rsidR="0090321C" w:rsidRDefault="0090321C">
    <w:pPr>
      <w:pStyle w:val="Footer"/>
    </w:pPr>
  </w:p>
  <w:p w14:paraId="564E3943" w14:textId="77777777" w:rsidR="0090321C" w:rsidRDefault="0090321C">
    <w:pPr>
      <w:pStyle w:val="Footer"/>
    </w:pPr>
  </w:p>
  <w:p w14:paraId="11F79A9B" w14:textId="77777777" w:rsidR="0090321C" w:rsidRDefault="0090321C">
    <w:pPr>
      <w:pStyle w:val="Footer"/>
    </w:pPr>
  </w:p>
  <w:p w14:paraId="62F2E8EC" w14:textId="77777777" w:rsidR="0090321C" w:rsidRDefault="0090321C">
    <w:pPr>
      <w:pStyle w:val="Footer"/>
    </w:pPr>
  </w:p>
  <w:p w14:paraId="1BDEA3EB" w14:textId="77777777" w:rsidR="0090321C" w:rsidRDefault="0090321C">
    <w:pPr>
      <w:pStyle w:val="Footer"/>
    </w:pPr>
  </w:p>
  <w:p w14:paraId="47431D5A" w14:textId="77777777" w:rsidR="0090321C" w:rsidRDefault="0090321C">
    <w:pPr>
      <w:pStyle w:val="Footer"/>
    </w:pPr>
  </w:p>
  <w:p w14:paraId="74C9DB43" w14:textId="77777777" w:rsidR="0090321C" w:rsidRDefault="0090321C">
    <w:pPr>
      <w:pStyle w:val="Footer"/>
    </w:pPr>
  </w:p>
  <w:p w14:paraId="7EED83CF" w14:textId="77777777" w:rsidR="0090321C" w:rsidRDefault="0090321C">
    <w:pPr>
      <w:pStyle w:val="Footer"/>
    </w:pPr>
  </w:p>
  <w:p w14:paraId="78E6A0BF" w14:textId="77777777" w:rsidR="0090321C" w:rsidRDefault="0090321C">
    <w:pPr>
      <w:pStyle w:val="Footer"/>
    </w:pPr>
  </w:p>
  <w:p w14:paraId="42B1A5AA" w14:textId="77777777" w:rsidR="0090321C" w:rsidRDefault="00903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AC48" w14:textId="77777777" w:rsidR="00594D48" w:rsidRDefault="00594D48" w:rsidP="005B434B">
      <w:pPr>
        <w:spacing w:after="0" w:line="240" w:lineRule="auto"/>
      </w:pPr>
      <w:r>
        <w:separator/>
      </w:r>
    </w:p>
  </w:footnote>
  <w:footnote w:type="continuationSeparator" w:id="0">
    <w:p w14:paraId="480B6242" w14:textId="77777777" w:rsidR="00594D48" w:rsidRDefault="00594D48" w:rsidP="005B434B">
      <w:pPr>
        <w:spacing w:after="0" w:line="240" w:lineRule="auto"/>
      </w:pPr>
      <w:r>
        <w:continuationSeparator/>
      </w:r>
    </w:p>
  </w:footnote>
  <w:footnote w:id="1">
    <w:p w14:paraId="77EAF548"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86274"/>
    <w:multiLevelType w:val="hybridMultilevel"/>
    <w:tmpl w:val="86BC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F0B4D"/>
    <w:multiLevelType w:val="multilevel"/>
    <w:tmpl w:val="4D6825E8"/>
    <w:numStyleLink w:val="111111"/>
  </w:abstractNum>
  <w:abstractNum w:abstractNumId="3" w15:restartNumberingAfterBreak="0">
    <w:nsid w:val="029412D4"/>
    <w:multiLevelType w:val="hybridMultilevel"/>
    <w:tmpl w:val="12D8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35725"/>
    <w:multiLevelType w:val="hybridMultilevel"/>
    <w:tmpl w:val="D6F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7B73"/>
    <w:multiLevelType w:val="hybridMultilevel"/>
    <w:tmpl w:val="59B8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B3F8C"/>
    <w:multiLevelType w:val="hybridMultilevel"/>
    <w:tmpl w:val="5A88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12586"/>
    <w:multiLevelType w:val="hybridMultilevel"/>
    <w:tmpl w:val="6AEA34A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BC93521"/>
    <w:multiLevelType w:val="hybridMultilevel"/>
    <w:tmpl w:val="D0C2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63E20"/>
    <w:multiLevelType w:val="hybridMultilevel"/>
    <w:tmpl w:val="080AD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52C1C"/>
    <w:multiLevelType w:val="hybridMultilevel"/>
    <w:tmpl w:val="CF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45A28"/>
    <w:multiLevelType w:val="hybridMultilevel"/>
    <w:tmpl w:val="DB94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1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1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17" w15:restartNumberingAfterBreak="0">
    <w:nsid w:val="4747291B"/>
    <w:multiLevelType w:val="hybridMultilevel"/>
    <w:tmpl w:val="3744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19" w15:restartNumberingAfterBreak="0">
    <w:nsid w:val="484842CA"/>
    <w:multiLevelType w:val="hybridMultilevel"/>
    <w:tmpl w:val="1A2EA9C6"/>
    <w:lvl w:ilvl="0" w:tplc="04090001">
      <w:start w:val="1"/>
      <w:numFmt w:val="bullet"/>
      <w:lvlText w:val=""/>
      <w:lvlJc w:val="left"/>
      <w:pPr>
        <w:ind w:left="960" w:hanging="360"/>
      </w:pPr>
      <w:rPr>
        <w:rFonts w:ascii="Symbol" w:hAnsi="Symbol" w:hint="default"/>
      </w:rPr>
    </w:lvl>
    <w:lvl w:ilvl="1" w:tplc="9F7CE32C">
      <w:start w:val="5"/>
      <w:numFmt w:val="bullet"/>
      <w:lvlText w:val="•"/>
      <w:lvlJc w:val="left"/>
      <w:pPr>
        <w:ind w:left="1680" w:hanging="360"/>
      </w:pPr>
      <w:rPr>
        <w:rFonts w:ascii="Times New Roman" w:eastAsiaTheme="minorHAnsi" w:hAnsi="Times New Roman" w:cs="Times New Roman"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526C2D3C"/>
    <w:multiLevelType w:val="hybridMultilevel"/>
    <w:tmpl w:val="403E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84032"/>
    <w:multiLevelType w:val="hybridMultilevel"/>
    <w:tmpl w:val="27AE9050"/>
    <w:lvl w:ilvl="0" w:tplc="A1749142">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6AAC23E4"/>
    <w:multiLevelType w:val="hybridMultilevel"/>
    <w:tmpl w:val="4DC4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27"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C772D"/>
    <w:multiLevelType w:val="hybridMultilevel"/>
    <w:tmpl w:val="A23074B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6D825410"/>
    <w:multiLevelType w:val="hybridMultilevel"/>
    <w:tmpl w:val="4332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2680B"/>
    <w:multiLevelType w:val="hybridMultilevel"/>
    <w:tmpl w:val="7612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E1573"/>
    <w:multiLevelType w:val="hybridMultilevel"/>
    <w:tmpl w:val="21F6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954B4"/>
    <w:multiLevelType w:val="hybridMultilevel"/>
    <w:tmpl w:val="76DC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DF1791"/>
    <w:multiLevelType w:val="hybridMultilevel"/>
    <w:tmpl w:val="9B4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433314">
    <w:abstractNumId w:val="0"/>
  </w:num>
  <w:num w:numId="2" w16cid:durableId="1495953273">
    <w:abstractNumId w:val="28"/>
  </w:num>
  <w:num w:numId="3" w16cid:durableId="1015232797">
    <w:abstractNumId w:val="23"/>
  </w:num>
  <w:num w:numId="4" w16cid:durableId="125780794">
    <w:abstractNumId w:val="2"/>
  </w:num>
  <w:num w:numId="5" w16cid:durableId="1139147859">
    <w:abstractNumId w:val="13"/>
  </w:num>
  <w:num w:numId="6" w16cid:durableId="1709597714">
    <w:abstractNumId w:val="16"/>
  </w:num>
  <w:num w:numId="7" w16cid:durableId="1357003441">
    <w:abstractNumId w:val="26"/>
  </w:num>
  <w:num w:numId="8" w16cid:durableId="1097214309">
    <w:abstractNumId w:val="12"/>
  </w:num>
  <w:num w:numId="9" w16cid:durableId="1025135165">
    <w:abstractNumId w:val="18"/>
  </w:num>
  <w:num w:numId="10" w16cid:durableId="1222789058">
    <w:abstractNumId w:val="29"/>
  </w:num>
  <w:num w:numId="11" w16cid:durableId="1860242403">
    <w:abstractNumId w:val="15"/>
  </w:num>
  <w:num w:numId="12" w16cid:durableId="135537150">
    <w:abstractNumId w:val="27"/>
  </w:num>
  <w:num w:numId="13" w16cid:durableId="384262769">
    <w:abstractNumId w:val="20"/>
  </w:num>
  <w:num w:numId="14" w16cid:durableId="1323851554">
    <w:abstractNumId w:val="14"/>
  </w:num>
  <w:num w:numId="15" w16cid:durableId="1573392948">
    <w:abstractNumId w:val="24"/>
  </w:num>
  <w:num w:numId="16" w16cid:durableId="736628967">
    <w:abstractNumId w:val="25"/>
  </w:num>
  <w:num w:numId="17" w16cid:durableId="1415589527">
    <w:abstractNumId w:val="31"/>
  </w:num>
  <w:num w:numId="18" w16cid:durableId="1683505239">
    <w:abstractNumId w:val="9"/>
  </w:num>
  <w:num w:numId="19" w16cid:durableId="776096195">
    <w:abstractNumId w:val="5"/>
  </w:num>
  <w:num w:numId="20" w16cid:durableId="1625964235">
    <w:abstractNumId w:val="21"/>
  </w:num>
  <w:num w:numId="21" w16cid:durableId="453838501">
    <w:abstractNumId w:val="4"/>
  </w:num>
  <w:num w:numId="22" w16cid:durableId="1544558425">
    <w:abstractNumId w:val="8"/>
  </w:num>
  <w:num w:numId="23" w16cid:durableId="1360819610">
    <w:abstractNumId w:val="32"/>
  </w:num>
  <w:num w:numId="24" w16cid:durableId="22676330">
    <w:abstractNumId w:val="33"/>
  </w:num>
  <w:num w:numId="25" w16cid:durableId="889263063">
    <w:abstractNumId w:val="1"/>
  </w:num>
  <w:num w:numId="26" w16cid:durableId="1667972549">
    <w:abstractNumId w:val="3"/>
  </w:num>
  <w:num w:numId="27" w16cid:durableId="186716501">
    <w:abstractNumId w:val="6"/>
  </w:num>
  <w:num w:numId="28" w16cid:durableId="1619877166">
    <w:abstractNumId w:val="17"/>
  </w:num>
  <w:num w:numId="29" w16cid:durableId="1761754372">
    <w:abstractNumId w:val="35"/>
  </w:num>
  <w:num w:numId="30" w16cid:durableId="1996302288">
    <w:abstractNumId w:val="10"/>
  </w:num>
  <w:num w:numId="31" w16cid:durableId="374282568">
    <w:abstractNumId w:val="34"/>
  </w:num>
  <w:num w:numId="32" w16cid:durableId="1325008205">
    <w:abstractNumId w:val="7"/>
  </w:num>
  <w:num w:numId="33" w16cid:durableId="802583665">
    <w:abstractNumId w:val="30"/>
  </w:num>
  <w:num w:numId="34" w16cid:durableId="754475436">
    <w:abstractNumId w:val="22"/>
  </w:num>
  <w:num w:numId="35" w16cid:durableId="1210724306">
    <w:abstractNumId w:val="19"/>
  </w:num>
  <w:num w:numId="36" w16cid:durableId="234363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14AE8"/>
    <w:rsid w:val="00124CB2"/>
    <w:rsid w:val="001754DD"/>
    <w:rsid w:val="0018116E"/>
    <w:rsid w:val="001B633D"/>
    <w:rsid w:val="001C6FC6"/>
    <w:rsid w:val="001D209F"/>
    <w:rsid w:val="001D3CDD"/>
    <w:rsid w:val="001D60AE"/>
    <w:rsid w:val="0022111E"/>
    <w:rsid w:val="0023048B"/>
    <w:rsid w:val="00231DBC"/>
    <w:rsid w:val="002601C2"/>
    <w:rsid w:val="00277C30"/>
    <w:rsid w:val="0029158F"/>
    <w:rsid w:val="00292C1F"/>
    <w:rsid w:val="00296257"/>
    <w:rsid w:val="002C37CC"/>
    <w:rsid w:val="002E04CC"/>
    <w:rsid w:val="002E204E"/>
    <w:rsid w:val="002F1D46"/>
    <w:rsid w:val="002F58C9"/>
    <w:rsid w:val="002F5B40"/>
    <w:rsid w:val="00327F68"/>
    <w:rsid w:val="00340671"/>
    <w:rsid w:val="003756D0"/>
    <w:rsid w:val="00384050"/>
    <w:rsid w:val="003A253B"/>
    <w:rsid w:val="003C591D"/>
    <w:rsid w:val="00457C1D"/>
    <w:rsid w:val="00547F6A"/>
    <w:rsid w:val="00562EB1"/>
    <w:rsid w:val="00594D48"/>
    <w:rsid w:val="005A3B09"/>
    <w:rsid w:val="005B434B"/>
    <w:rsid w:val="005C3913"/>
    <w:rsid w:val="006863D0"/>
    <w:rsid w:val="00697C99"/>
    <w:rsid w:val="006B45FC"/>
    <w:rsid w:val="006B7C6A"/>
    <w:rsid w:val="006C2850"/>
    <w:rsid w:val="00720F9D"/>
    <w:rsid w:val="00737F1F"/>
    <w:rsid w:val="00763BD1"/>
    <w:rsid w:val="007B36F5"/>
    <w:rsid w:val="007D11CB"/>
    <w:rsid w:val="007E20EF"/>
    <w:rsid w:val="0081437E"/>
    <w:rsid w:val="008400EB"/>
    <w:rsid w:val="00842F73"/>
    <w:rsid w:val="008910AA"/>
    <w:rsid w:val="008C51AA"/>
    <w:rsid w:val="008D14C0"/>
    <w:rsid w:val="008F5563"/>
    <w:rsid w:val="008F69FD"/>
    <w:rsid w:val="0090321C"/>
    <w:rsid w:val="00920182"/>
    <w:rsid w:val="0094088F"/>
    <w:rsid w:val="009641B8"/>
    <w:rsid w:val="009A208D"/>
    <w:rsid w:val="009B76D7"/>
    <w:rsid w:val="009F684F"/>
    <w:rsid w:val="00A021AC"/>
    <w:rsid w:val="00A27A9F"/>
    <w:rsid w:val="00A3685D"/>
    <w:rsid w:val="00A55475"/>
    <w:rsid w:val="00A6011A"/>
    <w:rsid w:val="00A81BBB"/>
    <w:rsid w:val="00AD6C5E"/>
    <w:rsid w:val="00AF5390"/>
    <w:rsid w:val="00B930EB"/>
    <w:rsid w:val="00BA6555"/>
    <w:rsid w:val="00BD04E6"/>
    <w:rsid w:val="00C13A40"/>
    <w:rsid w:val="00C269E3"/>
    <w:rsid w:val="00C416A1"/>
    <w:rsid w:val="00C46784"/>
    <w:rsid w:val="00C52004"/>
    <w:rsid w:val="00C737FE"/>
    <w:rsid w:val="00D07298"/>
    <w:rsid w:val="00D92D78"/>
    <w:rsid w:val="00DA1CE2"/>
    <w:rsid w:val="00DE5D8F"/>
    <w:rsid w:val="00DE7BAA"/>
    <w:rsid w:val="00E037CD"/>
    <w:rsid w:val="00E55E8D"/>
    <w:rsid w:val="00E8234D"/>
    <w:rsid w:val="00E92194"/>
    <w:rsid w:val="00EF5BB9"/>
    <w:rsid w:val="00F07897"/>
    <w:rsid w:val="00F25D09"/>
    <w:rsid w:val="00F46728"/>
    <w:rsid w:val="00F570F1"/>
    <w:rsid w:val="00F6354E"/>
    <w:rsid w:val="00F802C6"/>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ACBB32"/>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qFormat/>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qFormat/>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character" w:styleId="UnresolvedMention">
    <w:name w:val="Unresolved Mention"/>
    <w:basedOn w:val="DefaultParagraphFont"/>
    <w:uiPriority w:val="99"/>
    <w:semiHidden/>
    <w:unhideWhenUsed/>
    <w:rsid w:val="00327F68"/>
    <w:rPr>
      <w:color w:val="605E5C"/>
      <w:shd w:val="clear" w:color="auto" w:fill="E1DFDD"/>
    </w:rPr>
  </w:style>
  <w:style w:type="character" w:styleId="FollowedHyperlink">
    <w:name w:val="FollowedHyperlink"/>
    <w:basedOn w:val="DefaultParagraphFont"/>
    <w:uiPriority w:val="99"/>
    <w:semiHidden/>
    <w:unhideWhenUsed/>
    <w:rsid w:val="0090321C"/>
    <w:rPr>
      <w:color w:val="954F72" w:themeColor="followedHyperlink"/>
      <w:u w:val="single"/>
    </w:rPr>
  </w:style>
  <w:style w:type="paragraph" w:customStyle="1" w:styleId="whitespace-pre-wrap">
    <w:name w:val="whitespace-pre-wrap"/>
    <w:basedOn w:val="Normal"/>
    <w:rsid w:val="00181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3502">
      <w:bodyDiv w:val="1"/>
      <w:marLeft w:val="0"/>
      <w:marRight w:val="0"/>
      <w:marTop w:val="0"/>
      <w:marBottom w:val="0"/>
      <w:divBdr>
        <w:top w:val="none" w:sz="0" w:space="0" w:color="auto"/>
        <w:left w:val="none" w:sz="0" w:space="0" w:color="auto"/>
        <w:bottom w:val="none" w:sz="0" w:space="0" w:color="auto"/>
        <w:right w:val="none" w:sz="0" w:space="0" w:color="auto"/>
      </w:divBdr>
    </w:div>
    <w:div w:id="850143282">
      <w:bodyDiv w:val="1"/>
      <w:marLeft w:val="0"/>
      <w:marRight w:val="0"/>
      <w:marTop w:val="0"/>
      <w:marBottom w:val="0"/>
      <w:divBdr>
        <w:top w:val="none" w:sz="0" w:space="0" w:color="auto"/>
        <w:left w:val="none" w:sz="0" w:space="0" w:color="auto"/>
        <w:bottom w:val="none" w:sz="0" w:space="0" w:color="auto"/>
        <w:right w:val="none" w:sz="0" w:space="0" w:color="auto"/>
      </w:divBdr>
    </w:div>
    <w:div w:id="19017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i.org/10.1145/358669.358692" TargetMode="External"/><Relationship Id="rId18" Type="http://schemas.openxmlformats.org/officeDocument/2006/relationships/hyperlink" Target="https://doi.org/10.1145/244130.24415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pastyle.apa.org/jars/" TargetMode="External"/><Relationship Id="rId12" Type="http://schemas.openxmlformats.org/officeDocument/2006/relationships/hyperlink" Target="http://www.iesl.cs.umass.edu/data/data-umasscitationfield" TargetMode="External"/><Relationship Id="rId17" Type="http://schemas.openxmlformats.org/officeDocument/2006/relationships/hyperlink" Target="https://doi.org/10.1145/567446.567449" TargetMode="External"/><Relationship Id="rId2" Type="http://schemas.openxmlformats.org/officeDocument/2006/relationships/styles" Target="styles.xml"/><Relationship Id="rId16" Type="http://schemas.openxmlformats.org/officeDocument/2006/relationships/hyperlink" Target="https://www.R-project.org/" TargetMode="External"/><Relationship Id="rId20" Type="http://schemas.openxmlformats.org/officeDocument/2006/relationships/hyperlink" Target="https://doi.org/10.1145/1177352.11773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BROADNETS.2004.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3-540-09237-4"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tug.org/instmem.htm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doi.org/10.1145/324133.3241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1545</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Introduction</vt:lpstr>
      <vt:lpstr>    Description of Research Problem or Question</vt:lpstr>
      <vt:lpstr>    State the importance of the problem, including theoretical or practical implicat</vt:lpstr>
      <vt:lpstr>    Study Objectives/Aims/Research Goals</vt:lpstr>
      <vt:lpstr>Method</vt:lpstr>
      <vt:lpstr>    Research Design Overview</vt:lpstr>
      <vt:lpstr>    Participants or Other Data Sources</vt:lpstr>
      <vt:lpstr>        Researcher Description</vt:lpstr>
      <vt:lpstr>    Participant Recruitment</vt:lpstr>
      <vt:lpstr>        Participant Sampling or Selection</vt:lpstr>
      <vt:lpstr>        Participant Selection</vt:lpstr>
      <vt:lpstr>    Data Collection</vt:lpstr>
      <vt:lpstr>        Data Collection/Identification Procedures</vt:lpstr>
      <vt:lpstr>        Recording and Data Transformation</vt:lpstr>
      <vt:lpstr>    Data Analysis</vt:lpstr>
      <vt:lpstr>    Validity, Reliability, and Methodological Integrity</vt:lpstr>
      <vt:lpstr>Findings/Results</vt:lpstr>
      <vt:lpstr>Discussion</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Qiang Hao</cp:lastModifiedBy>
  <cp:revision>5</cp:revision>
  <dcterms:created xsi:type="dcterms:W3CDTF">2024-09-01T19:14:00Z</dcterms:created>
  <dcterms:modified xsi:type="dcterms:W3CDTF">2024-09-27T01:16:00Z</dcterms:modified>
</cp:coreProperties>
</file>